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3B" w:rsidRPr="007562C2" w:rsidRDefault="005F133B" w:rsidP="009C4D98">
      <w:pPr>
        <w:widowControl w:val="0"/>
        <w:autoSpaceDE w:val="0"/>
        <w:autoSpaceDN w:val="0"/>
        <w:adjustRightInd w:val="0"/>
        <w:spacing w:after="0" w:line="240" w:lineRule="auto"/>
        <w:jc w:val="both"/>
        <w:rPr>
          <w:rFonts w:cs="Calibri"/>
          <w:b/>
          <w:bCs/>
          <w:sz w:val="20"/>
          <w:szCs w:val="20"/>
        </w:rPr>
      </w:pPr>
      <w:r w:rsidRPr="007562C2">
        <w:rPr>
          <w:rFonts w:cs="Calibri"/>
          <w:b/>
          <w:bCs/>
          <w:sz w:val="20"/>
          <w:szCs w:val="20"/>
        </w:rPr>
        <w:t>DELGADO COMMUNITY COLLEGE</w:t>
      </w:r>
    </w:p>
    <w:p w:rsidR="005F133B" w:rsidRPr="007562C2" w:rsidRDefault="005F133B" w:rsidP="009C4D98">
      <w:pPr>
        <w:widowControl w:val="0"/>
        <w:autoSpaceDE w:val="0"/>
        <w:autoSpaceDN w:val="0"/>
        <w:adjustRightInd w:val="0"/>
        <w:spacing w:after="0" w:line="240" w:lineRule="auto"/>
        <w:jc w:val="both"/>
        <w:rPr>
          <w:rFonts w:cs="Calibri"/>
          <w:b/>
          <w:bCs/>
          <w:sz w:val="20"/>
          <w:szCs w:val="20"/>
        </w:rPr>
      </w:pPr>
      <w:r w:rsidRPr="007562C2">
        <w:rPr>
          <w:rFonts w:cs="Calibri"/>
          <w:b/>
          <w:bCs/>
          <w:sz w:val="20"/>
          <w:szCs w:val="20"/>
        </w:rPr>
        <w:t>BUSINESS STUDIES</w:t>
      </w:r>
    </w:p>
    <w:p w:rsidR="005F133B" w:rsidRPr="007562C2" w:rsidRDefault="005F133B" w:rsidP="009C4D98">
      <w:pPr>
        <w:widowControl w:val="0"/>
        <w:autoSpaceDE w:val="0"/>
        <w:autoSpaceDN w:val="0"/>
        <w:adjustRightInd w:val="0"/>
        <w:spacing w:after="0" w:line="240" w:lineRule="auto"/>
        <w:jc w:val="both"/>
        <w:rPr>
          <w:rFonts w:cs="Calibri"/>
          <w:b/>
          <w:bCs/>
          <w:sz w:val="20"/>
          <w:szCs w:val="20"/>
        </w:rPr>
      </w:pPr>
      <w:r w:rsidRPr="007562C2">
        <w:rPr>
          <w:rFonts w:cs="Calibri"/>
          <w:b/>
          <w:bCs/>
          <w:sz w:val="20"/>
          <w:szCs w:val="20"/>
        </w:rPr>
        <w:t>ACCT 205: PRINCIPLES OF FINANCIAL ACCOUNTING</w:t>
      </w:r>
    </w:p>
    <w:p w:rsidR="005F133B" w:rsidRPr="007562C2" w:rsidRDefault="00F0415A" w:rsidP="009C4D98">
      <w:pPr>
        <w:widowControl w:val="0"/>
        <w:autoSpaceDE w:val="0"/>
        <w:autoSpaceDN w:val="0"/>
        <w:adjustRightInd w:val="0"/>
        <w:spacing w:after="0" w:line="240" w:lineRule="auto"/>
        <w:jc w:val="both"/>
        <w:rPr>
          <w:rFonts w:cs="Calibri"/>
          <w:sz w:val="20"/>
          <w:szCs w:val="20"/>
        </w:rPr>
      </w:pPr>
      <w:r w:rsidRPr="007562C2">
        <w:rPr>
          <w:rFonts w:cs="Calibri"/>
          <w:b/>
          <w:bCs/>
          <w:sz w:val="20"/>
          <w:szCs w:val="20"/>
        </w:rPr>
        <w:t>Fall</w:t>
      </w:r>
      <w:r w:rsidR="0065742E">
        <w:rPr>
          <w:rFonts w:cs="Calibri"/>
          <w:b/>
          <w:bCs/>
          <w:sz w:val="20"/>
          <w:szCs w:val="20"/>
        </w:rPr>
        <w:t xml:space="preserve"> 2017</w:t>
      </w:r>
    </w:p>
    <w:p w:rsidR="00F0415A" w:rsidRPr="007562C2" w:rsidRDefault="00F0415A" w:rsidP="009C4D98">
      <w:pPr>
        <w:widowControl w:val="0"/>
        <w:autoSpaceDE w:val="0"/>
        <w:autoSpaceDN w:val="0"/>
        <w:adjustRightInd w:val="0"/>
        <w:spacing w:after="0" w:line="240" w:lineRule="auto"/>
        <w:jc w:val="both"/>
        <w:rPr>
          <w:rFonts w:cs="Calibri"/>
          <w:b/>
          <w:bCs/>
          <w:sz w:val="20"/>
          <w:szCs w:val="20"/>
        </w:rPr>
      </w:pPr>
    </w:p>
    <w:p w:rsidR="00F0415A" w:rsidRPr="007562C2" w:rsidRDefault="005F133B" w:rsidP="009C4D98">
      <w:pPr>
        <w:widowControl w:val="0"/>
        <w:autoSpaceDE w:val="0"/>
        <w:autoSpaceDN w:val="0"/>
        <w:adjustRightInd w:val="0"/>
        <w:spacing w:after="0" w:line="240" w:lineRule="auto"/>
        <w:jc w:val="both"/>
        <w:rPr>
          <w:rFonts w:cs="Calibri"/>
          <w:sz w:val="20"/>
          <w:szCs w:val="20"/>
        </w:rPr>
      </w:pPr>
      <w:r w:rsidRPr="007562C2">
        <w:rPr>
          <w:rFonts w:cs="Calibri"/>
          <w:b/>
          <w:bCs/>
          <w:sz w:val="20"/>
          <w:szCs w:val="20"/>
        </w:rPr>
        <w:t>INSTRUCTOR:</w:t>
      </w:r>
      <w:r w:rsidR="00217A18" w:rsidRPr="007562C2">
        <w:rPr>
          <w:rFonts w:cs="Calibri"/>
          <w:sz w:val="20"/>
          <w:szCs w:val="20"/>
        </w:rPr>
        <w:t xml:space="preserve"> Christy Chauvin, CPA, CFE</w:t>
      </w:r>
      <w:r w:rsidR="008C081E" w:rsidRPr="007562C2">
        <w:rPr>
          <w:rFonts w:cs="Calibri"/>
          <w:sz w:val="20"/>
          <w:szCs w:val="20"/>
        </w:rPr>
        <w:t>, Master of Science in Accounting</w:t>
      </w:r>
    </w:p>
    <w:p w:rsidR="005F133B" w:rsidRPr="007562C2" w:rsidRDefault="005F133B" w:rsidP="009C4D98">
      <w:pPr>
        <w:widowControl w:val="0"/>
        <w:autoSpaceDE w:val="0"/>
        <w:autoSpaceDN w:val="0"/>
        <w:adjustRightInd w:val="0"/>
        <w:spacing w:after="0" w:line="240" w:lineRule="auto"/>
        <w:jc w:val="both"/>
        <w:rPr>
          <w:rFonts w:cs="Calibri"/>
          <w:sz w:val="20"/>
          <w:szCs w:val="20"/>
          <w:u w:color="0000FF"/>
        </w:rPr>
      </w:pPr>
      <w:r w:rsidRPr="007562C2">
        <w:rPr>
          <w:rFonts w:cs="Calibri"/>
          <w:b/>
          <w:bCs/>
          <w:sz w:val="20"/>
          <w:szCs w:val="20"/>
        </w:rPr>
        <w:t>E-MAIL:</w:t>
      </w:r>
      <w:r w:rsidRPr="007562C2">
        <w:rPr>
          <w:rFonts w:cs="Calibri"/>
          <w:sz w:val="20"/>
          <w:szCs w:val="20"/>
        </w:rPr>
        <w:t xml:space="preserve"> </w:t>
      </w:r>
      <w:hyperlink r:id="rId6" w:history="1">
        <w:r w:rsidR="00AE0878" w:rsidRPr="007562C2">
          <w:rPr>
            <w:rStyle w:val="Hyperlink"/>
            <w:rFonts w:cs="Calibri"/>
            <w:sz w:val="20"/>
            <w:szCs w:val="20"/>
            <w:u w:color="0000FF"/>
          </w:rPr>
          <w:t>cchauv@dcc.edu</w:t>
        </w:r>
      </w:hyperlink>
      <w:r w:rsidRPr="007562C2">
        <w:rPr>
          <w:rFonts w:cs="Calibri"/>
          <w:sz w:val="20"/>
          <w:szCs w:val="20"/>
          <w:u w:color="0000FF"/>
        </w:rPr>
        <w:t xml:space="preserve"> </w:t>
      </w:r>
    </w:p>
    <w:p w:rsidR="00AE0878" w:rsidRPr="007562C2" w:rsidRDefault="00AE0878" w:rsidP="009C4D98">
      <w:pPr>
        <w:widowControl w:val="0"/>
        <w:autoSpaceDE w:val="0"/>
        <w:autoSpaceDN w:val="0"/>
        <w:adjustRightInd w:val="0"/>
        <w:spacing w:after="0" w:line="240" w:lineRule="auto"/>
        <w:jc w:val="both"/>
        <w:rPr>
          <w:rFonts w:cs="Calibri"/>
          <w:sz w:val="20"/>
          <w:szCs w:val="20"/>
        </w:rPr>
      </w:pPr>
      <w:r w:rsidRPr="007562C2">
        <w:rPr>
          <w:rFonts w:cs="Calibri"/>
          <w:b/>
          <w:sz w:val="20"/>
          <w:szCs w:val="20"/>
          <w:u w:color="0000FF"/>
        </w:rPr>
        <w:t>Twitter:</w:t>
      </w:r>
      <w:r w:rsidRPr="007562C2">
        <w:rPr>
          <w:rFonts w:cs="Calibri"/>
          <w:sz w:val="20"/>
          <w:szCs w:val="20"/>
          <w:u w:color="0000FF"/>
        </w:rPr>
        <w:t xml:space="preserve">  @</w:t>
      </w:r>
      <w:r w:rsidR="003F5C75" w:rsidRPr="007562C2">
        <w:rPr>
          <w:rFonts w:cs="Calibri"/>
          <w:sz w:val="20"/>
          <w:szCs w:val="20"/>
          <w:u w:color="0000FF"/>
        </w:rPr>
        <w:t>DCC_205</w:t>
      </w:r>
    </w:p>
    <w:p w:rsidR="005F133B" w:rsidRPr="007562C2" w:rsidRDefault="005F133B" w:rsidP="009C4D98">
      <w:pPr>
        <w:widowControl w:val="0"/>
        <w:autoSpaceDE w:val="0"/>
        <w:autoSpaceDN w:val="0"/>
        <w:adjustRightInd w:val="0"/>
        <w:spacing w:after="0" w:line="240" w:lineRule="auto"/>
        <w:jc w:val="both"/>
        <w:rPr>
          <w:rFonts w:cs="Calibri"/>
          <w:b/>
          <w:bCs/>
          <w:sz w:val="20"/>
          <w:szCs w:val="20"/>
          <w:u w:val="single"/>
        </w:rPr>
      </w:pPr>
      <w:r w:rsidRPr="007562C2">
        <w:rPr>
          <w:rFonts w:cs="Calibri"/>
          <w:b/>
          <w:bCs/>
          <w:sz w:val="20"/>
          <w:szCs w:val="20"/>
        </w:rPr>
        <w:t>CLASS TIME AND LOCATION:</w:t>
      </w:r>
      <w:r w:rsidRPr="007562C2">
        <w:rPr>
          <w:rFonts w:cs="Calibri"/>
          <w:sz w:val="20"/>
          <w:szCs w:val="20"/>
        </w:rPr>
        <w:t xml:space="preserve"> West Bank:</w:t>
      </w:r>
      <w:r w:rsidR="0065742E">
        <w:rPr>
          <w:rFonts w:cs="Calibri"/>
          <w:sz w:val="20"/>
          <w:szCs w:val="20"/>
        </w:rPr>
        <w:t xml:space="preserve">  MW 11:00am to 12:15am</w:t>
      </w:r>
      <w:r w:rsidR="003F5C75" w:rsidRPr="007562C2">
        <w:rPr>
          <w:rFonts w:cs="Calibri"/>
          <w:sz w:val="20"/>
          <w:szCs w:val="20"/>
        </w:rPr>
        <w:t xml:space="preserve">; </w:t>
      </w:r>
      <w:proofErr w:type="spellStart"/>
      <w:r w:rsidR="003F5C75" w:rsidRPr="007562C2">
        <w:rPr>
          <w:rFonts w:cs="Calibri"/>
          <w:sz w:val="20"/>
          <w:szCs w:val="20"/>
        </w:rPr>
        <w:t>Bldg</w:t>
      </w:r>
      <w:proofErr w:type="spellEnd"/>
      <w:r w:rsidR="003F5C75" w:rsidRPr="007562C2">
        <w:rPr>
          <w:rFonts w:cs="Calibri"/>
          <w:sz w:val="20"/>
          <w:szCs w:val="20"/>
        </w:rPr>
        <w:t xml:space="preserve"> 1, Rm 106</w:t>
      </w:r>
    </w:p>
    <w:p w:rsidR="00FB46D2" w:rsidRPr="0065742E" w:rsidRDefault="00FB46D2" w:rsidP="0065742E">
      <w:pPr>
        <w:spacing w:after="0"/>
        <w:jc w:val="both"/>
        <w:rPr>
          <w:rFonts w:cs="Calibri"/>
          <w:b/>
          <w:sz w:val="20"/>
          <w:szCs w:val="20"/>
        </w:rPr>
      </w:pPr>
      <w:r w:rsidRPr="007562C2">
        <w:rPr>
          <w:rFonts w:cs="Calibri"/>
          <w:b/>
          <w:sz w:val="20"/>
          <w:szCs w:val="20"/>
        </w:rPr>
        <w:t xml:space="preserve">Office Hours </w:t>
      </w:r>
      <w:proofErr w:type="spellStart"/>
      <w:r w:rsidRPr="007562C2">
        <w:rPr>
          <w:rFonts w:cs="Calibri"/>
          <w:b/>
          <w:sz w:val="20"/>
          <w:szCs w:val="20"/>
        </w:rPr>
        <w:t>Bldg</w:t>
      </w:r>
      <w:proofErr w:type="spellEnd"/>
      <w:r w:rsidRPr="007562C2">
        <w:rPr>
          <w:rFonts w:cs="Calibri"/>
          <w:b/>
          <w:sz w:val="20"/>
          <w:szCs w:val="20"/>
        </w:rPr>
        <w:t xml:space="preserve"> 1, Rm 124 </w:t>
      </w:r>
      <w:r w:rsidRPr="007562C2">
        <w:rPr>
          <w:rFonts w:cs="Calibri"/>
          <w:sz w:val="20"/>
          <w:szCs w:val="20"/>
        </w:rPr>
        <w:t>Please reserve your appointment time with an email</w:t>
      </w:r>
    </w:p>
    <w:p w:rsidR="00BA0F3C" w:rsidRPr="007562C2" w:rsidRDefault="00BA0F3C" w:rsidP="009C4D98">
      <w:pPr>
        <w:widowControl w:val="0"/>
        <w:autoSpaceDE w:val="0"/>
        <w:autoSpaceDN w:val="0"/>
        <w:adjustRightInd w:val="0"/>
        <w:spacing w:after="0" w:line="240" w:lineRule="auto"/>
        <w:jc w:val="both"/>
        <w:rPr>
          <w:rFonts w:cs="Calibri"/>
          <w:b/>
          <w:bCs/>
          <w:sz w:val="20"/>
          <w:szCs w:val="20"/>
          <w:u w:val="single"/>
        </w:rPr>
      </w:pPr>
    </w:p>
    <w:p w:rsidR="005F133B" w:rsidRPr="007562C2" w:rsidRDefault="005F133B" w:rsidP="009C4D98">
      <w:pPr>
        <w:widowControl w:val="0"/>
        <w:autoSpaceDE w:val="0"/>
        <w:autoSpaceDN w:val="0"/>
        <w:adjustRightInd w:val="0"/>
        <w:spacing w:after="0" w:line="240" w:lineRule="auto"/>
        <w:jc w:val="both"/>
        <w:rPr>
          <w:rFonts w:cs="Calibri"/>
          <w:sz w:val="20"/>
          <w:szCs w:val="20"/>
        </w:rPr>
      </w:pPr>
      <w:r w:rsidRPr="007562C2">
        <w:rPr>
          <w:rFonts w:cs="Calibri"/>
          <w:b/>
          <w:bCs/>
          <w:sz w:val="20"/>
          <w:szCs w:val="20"/>
          <w:u w:val="single"/>
        </w:rPr>
        <w:t>TEXTBOOK</w:t>
      </w:r>
      <w:r w:rsidRPr="007562C2">
        <w:rPr>
          <w:rFonts w:cs="Calibri"/>
          <w:sz w:val="20"/>
          <w:szCs w:val="20"/>
        </w:rPr>
        <w:t xml:space="preserve"> </w:t>
      </w:r>
    </w:p>
    <w:p w:rsidR="005F133B" w:rsidRPr="007562C2" w:rsidRDefault="005F133B" w:rsidP="009C4D98">
      <w:pPr>
        <w:widowControl w:val="0"/>
        <w:autoSpaceDE w:val="0"/>
        <w:autoSpaceDN w:val="0"/>
        <w:adjustRightInd w:val="0"/>
        <w:spacing w:after="0" w:line="240" w:lineRule="auto"/>
        <w:jc w:val="both"/>
        <w:rPr>
          <w:rFonts w:cs="Calibri"/>
          <w:sz w:val="20"/>
          <w:szCs w:val="20"/>
        </w:rPr>
      </w:pPr>
      <w:r w:rsidRPr="007562C2">
        <w:rPr>
          <w:rFonts w:cs="Calibri"/>
          <w:b/>
          <w:bCs/>
          <w:sz w:val="20"/>
          <w:szCs w:val="20"/>
        </w:rPr>
        <w:t>Title</w:t>
      </w:r>
      <w:r w:rsidRPr="007562C2">
        <w:rPr>
          <w:rFonts w:cs="Calibri"/>
          <w:sz w:val="20"/>
          <w:szCs w:val="20"/>
        </w:rPr>
        <w:t xml:space="preserve">: </w:t>
      </w:r>
      <w:r w:rsidR="005416E4" w:rsidRPr="007562C2">
        <w:rPr>
          <w:b/>
          <w:bCs/>
          <w:sz w:val="20"/>
          <w:szCs w:val="20"/>
        </w:rPr>
        <w:t>Financial Accounting</w:t>
      </w:r>
    </w:p>
    <w:p w:rsidR="005F133B" w:rsidRPr="007562C2" w:rsidRDefault="005F133B" w:rsidP="009C4D98">
      <w:pPr>
        <w:widowControl w:val="0"/>
        <w:autoSpaceDE w:val="0"/>
        <w:autoSpaceDN w:val="0"/>
        <w:adjustRightInd w:val="0"/>
        <w:spacing w:after="0" w:line="240" w:lineRule="auto"/>
        <w:jc w:val="both"/>
        <w:rPr>
          <w:rFonts w:cs="Calibri"/>
          <w:sz w:val="20"/>
          <w:szCs w:val="20"/>
        </w:rPr>
      </w:pPr>
      <w:r w:rsidRPr="007562C2">
        <w:rPr>
          <w:rFonts w:cs="Calibri"/>
          <w:b/>
          <w:bCs/>
          <w:sz w:val="20"/>
          <w:szCs w:val="20"/>
        </w:rPr>
        <w:t>Author</w:t>
      </w:r>
      <w:r w:rsidR="007E701A" w:rsidRPr="007562C2">
        <w:rPr>
          <w:rFonts w:cs="Calibri"/>
          <w:sz w:val="20"/>
          <w:szCs w:val="20"/>
        </w:rPr>
        <w:t xml:space="preserve">: </w:t>
      </w:r>
      <w:r w:rsidR="00AA13E7" w:rsidRPr="007562C2">
        <w:rPr>
          <w:sz w:val="20"/>
          <w:szCs w:val="20"/>
        </w:rPr>
        <w:t xml:space="preserve">John J Wild </w:t>
      </w:r>
      <w:r w:rsidR="00AA13E7" w:rsidRPr="007562C2">
        <w:rPr>
          <w:b/>
          <w:sz w:val="20"/>
          <w:szCs w:val="20"/>
        </w:rPr>
        <w:t>with Connect</w:t>
      </w:r>
      <w:r w:rsidR="005416E4" w:rsidRPr="007562C2">
        <w:rPr>
          <w:sz w:val="20"/>
          <w:szCs w:val="20"/>
        </w:rPr>
        <w:t xml:space="preserve"> </w:t>
      </w:r>
      <w:r w:rsidR="007E701A" w:rsidRPr="007562C2">
        <w:rPr>
          <w:b/>
          <w:bCs/>
          <w:sz w:val="20"/>
          <w:szCs w:val="20"/>
        </w:rPr>
        <w:t>homework code</w:t>
      </w:r>
    </w:p>
    <w:p w:rsidR="005F133B" w:rsidRPr="007562C2" w:rsidRDefault="005F133B" w:rsidP="009C4D98">
      <w:pPr>
        <w:widowControl w:val="0"/>
        <w:autoSpaceDE w:val="0"/>
        <w:autoSpaceDN w:val="0"/>
        <w:adjustRightInd w:val="0"/>
        <w:spacing w:after="0" w:line="240" w:lineRule="auto"/>
        <w:jc w:val="both"/>
        <w:rPr>
          <w:rFonts w:cs="Calibri"/>
          <w:sz w:val="20"/>
          <w:szCs w:val="20"/>
        </w:rPr>
      </w:pPr>
      <w:r w:rsidRPr="007562C2">
        <w:rPr>
          <w:rFonts w:cs="Calibri"/>
          <w:b/>
          <w:bCs/>
          <w:sz w:val="20"/>
          <w:szCs w:val="20"/>
        </w:rPr>
        <w:t>Edition</w:t>
      </w:r>
      <w:r w:rsidR="00AA13E7" w:rsidRPr="007562C2">
        <w:rPr>
          <w:rFonts w:cs="Calibri"/>
          <w:sz w:val="20"/>
          <w:szCs w:val="20"/>
        </w:rPr>
        <w:t>: 8</w:t>
      </w:r>
      <w:r w:rsidRPr="007562C2">
        <w:rPr>
          <w:rFonts w:cs="Calibri"/>
          <w:sz w:val="20"/>
          <w:szCs w:val="20"/>
          <w:vertAlign w:val="superscript"/>
        </w:rPr>
        <w:t>th</w:t>
      </w:r>
      <w:r w:rsidR="007E701A" w:rsidRPr="007562C2">
        <w:rPr>
          <w:rFonts w:cs="Calibri"/>
          <w:sz w:val="20"/>
          <w:szCs w:val="20"/>
        </w:rPr>
        <w:t xml:space="preserve"> Edition</w:t>
      </w:r>
    </w:p>
    <w:p w:rsidR="005F133B" w:rsidRPr="007562C2" w:rsidRDefault="005F133B" w:rsidP="009C4D98">
      <w:pPr>
        <w:widowControl w:val="0"/>
        <w:autoSpaceDE w:val="0"/>
        <w:autoSpaceDN w:val="0"/>
        <w:adjustRightInd w:val="0"/>
        <w:spacing w:after="0" w:line="240" w:lineRule="auto"/>
        <w:jc w:val="both"/>
        <w:rPr>
          <w:rFonts w:cs="Calibri"/>
          <w:sz w:val="20"/>
          <w:szCs w:val="20"/>
        </w:rPr>
      </w:pPr>
      <w:r w:rsidRPr="007562C2">
        <w:rPr>
          <w:rFonts w:cs="Calibri"/>
          <w:b/>
          <w:bCs/>
          <w:sz w:val="20"/>
          <w:szCs w:val="20"/>
        </w:rPr>
        <w:t>Publisher</w:t>
      </w:r>
      <w:r w:rsidR="00AA13E7" w:rsidRPr="007562C2">
        <w:rPr>
          <w:rFonts w:cs="Calibri"/>
          <w:sz w:val="20"/>
          <w:szCs w:val="20"/>
        </w:rPr>
        <w:t>: McGraw Hill</w:t>
      </w:r>
    </w:p>
    <w:p w:rsidR="00AA13E7" w:rsidRPr="007562C2" w:rsidRDefault="00AA13E7" w:rsidP="009C4D98">
      <w:pPr>
        <w:spacing w:after="0"/>
        <w:jc w:val="both"/>
        <w:rPr>
          <w:rFonts w:cs="Calibri"/>
          <w:b/>
          <w:sz w:val="20"/>
          <w:szCs w:val="20"/>
        </w:rPr>
      </w:pPr>
      <w:r w:rsidRPr="007562C2">
        <w:rPr>
          <w:rFonts w:cs="Calibri"/>
          <w:b/>
          <w:sz w:val="20"/>
          <w:szCs w:val="20"/>
        </w:rPr>
        <w:t>Connect Code for Homework Required</w:t>
      </w:r>
    </w:p>
    <w:p w:rsidR="00AA13E7" w:rsidRPr="007562C2" w:rsidRDefault="00AA13E7" w:rsidP="009C4D98">
      <w:pPr>
        <w:widowControl w:val="0"/>
        <w:autoSpaceDE w:val="0"/>
        <w:autoSpaceDN w:val="0"/>
        <w:adjustRightInd w:val="0"/>
        <w:spacing w:after="0" w:line="240" w:lineRule="auto"/>
        <w:jc w:val="both"/>
        <w:rPr>
          <w:rFonts w:cs="Calibri"/>
          <w:sz w:val="20"/>
          <w:szCs w:val="20"/>
        </w:rPr>
      </w:pPr>
    </w:p>
    <w:p w:rsidR="00AA13E7" w:rsidRPr="007562C2" w:rsidRDefault="00AA13E7" w:rsidP="009C4D98">
      <w:pPr>
        <w:widowControl w:val="0"/>
        <w:autoSpaceDE w:val="0"/>
        <w:autoSpaceDN w:val="0"/>
        <w:adjustRightInd w:val="0"/>
        <w:spacing w:after="0" w:line="240" w:lineRule="auto"/>
        <w:jc w:val="both"/>
        <w:rPr>
          <w:rFonts w:cs="Calibri"/>
          <w:sz w:val="20"/>
          <w:szCs w:val="20"/>
        </w:rPr>
      </w:pPr>
      <w:r w:rsidRPr="007562C2">
        <w:rPr>
          <w:rFonts w:cs="Calibri"/>
          <w:b/>
          <w:sz w:val="20"/>
          <w:szCs w:val="20"/>
        </w:rPr>
        <w:t>Website:</w:t>
      </w:r>
      <w:r w:rsidRPr="007562C2">
        <w:rPr>
          <w:rFonts w:cs="Calibri"/>
          <w:sz w:val="20"/>
          <w:szCs w:val="20"/>
        </w:rPr>
        <w:t xml:space="preserve"> NumberKnowledge.com </w:t>
      </w:r>
      <w:hyperlink r:id="rId7" w:history="1">
        <w:r w:rsidRPr="007562C2">
          <w:rPr>
            <w:rStyle w:val="Hyperlink"/>
            <w:rFonts w:cs="Calibri"/>
            <w:sz w:val="20"/>
            <w:szCs w:val="20"/>
          </w:rPr>
          <w:t>Click for the link to our class</w:t>
        </w:r>
      </w:hyperlink>
      <w:r w:rsidRPr="007562C2">
        <w:rPr>
          <w:rFonts w:cs="Calibri"/>
          <w:sz w:val="20"/>
          <w:szCs w:val="20"/>
        </w:rPr>
        <w:t xml:space="preserve"> </w:t>
      </w:r>
    </w:p>
    <w:p w:rsidR="00BA0F3C" w:rsidRPr="007562C2" w:rsidRDefault="00AA13E7" w:rsidP="009C4D98">
      <w:pPr>
        <w:widowControl w:val="0"/>
        <w:autoSpaceDE w:val="0"/>
        <w:autoSpaceDN w:val="0"/>
        <w:adjustRightInd w:val="0"/>
        <w:spacing w:after="0" w:line="240" w:lineRule="auto"/>
        <w:jc w:val="both"/>
        <w:rPr>
          <w:rFonts w:cs="Calibri"/>
          <w:sz w:val="20"/>
          <w:szCs w:val="20"/>
        </w:rPr>
      </w:pPr>
      <w:r w:rsidRPr="007562C2">
        <w:rPr>
          <w:rFonts w:cs="Calibri"/>
          <w:sz w:val="20"/>
          <w:szCs w:val="20"/>
        </w:rPr>
        <w:t>All notes can be found at website. Book not necessary unless you wish to purchase but homework code required.</w:t>
      </w:r>
      <w:r w:rsidR="00B620D9" w:rsidRPr="007562C2">
        <w:rPr>
          <w:rFonts w:cs="Calibri"/>
          <w:sz w:val="20"/>
          <w:szCs w:val="20"/>
        </w:rPr>
        <w:t xml:space="preserve">  </w:t>
      </w:r>
      <w:r w:rsidR="00B620D9" w:rsidRPr="007562C2">
        <w:rPr>
          <w:rFonts w:cs="Calibri"/>
          <w:b/>
          <w:sz w:val="20"/>
          <w:szCs w:val="20"/>
        </w:rPr>
        <w:t>Password for site is DCC205Learn</w:t>
      </w:r>
    </w:p>
    <w:p w:rsidR="00AA13E7" w:rsidRPr="007562C2" w:rsidRDefault="00AA13E7" w:rsidP="009C4D98">
      <w:pPr>
        <w:widowControl w:val="0"/>
        <w:autoSpaceDE w:val="0"/>
        <w:autoSpaceDN w:val="0"/>
        <w:adjustRightInd w:val="0"/>
        <w:spacing w:after="0" w:line="240" w:lineRule="auto"/>
        <w:jc w:val="both"/>
        <w:rPr>
          <w:rFonts w:cs="Calibri"/>
          <w:sz w:val="20"/>
          <w:szCs w:val="20"/>
        </w:rPr>
      </w:pPr>
    </w:p>
    <w:p w:rsidR="00BA0F3C" w:rsidRPr="007562C2" w:rsidRDefault="00BA0F3C" w:rsidP="009C4D98">
      <w:pPr>
        <w:spacing w:after="0"/>
        <w:jc w:val="both"/>
        <w:rPr>
          <w:sz w:val="20"/>
          <w:szCs w:val="20"/>
        </w:rPr>
      </w:pPr>
      <w:r w:rsidRPr="007562C2">
        <w:rPr>
          <w:rFonts w:cs="Calibri"/>
          <w:b/>
          <w:sz w:val="20"/>
          <w:szCs w:val="20"/>
        </w:rPr>
        <w:t>Perdisco Accounting Cycle Project Required</w:t>
      </w:r>
      <w:r w:rsidR="007E701A" w:rsidRPr="007562C2">
        <w:rPr>
          <w:rFonts w:cs="Calibri"/>
          <w:b/>
          <w:sz w:val="20"/>
          <w:szCs w:val="20"/>
        </w:rPr>
        <w:t xml:space="preserve"> - $24.95</w:t>
      </w:r>
    </w:p>
    <w:p w:rsidR="005F133B" w:rsidRPr="007562C2" w:rsidRDefault="005F133B" w:rsidP="009C4D98">
      <w:pPr>
        <w:widowControl w:val="0"/>
        <w:autoSpaceDE w:val="0"/>
        <w:autoSpaceDN w:val="0"/>
        <w:adjustRightInd w:val="0"/>
        <w:spacing w:after="0" w:line="240" w:lineRule="auto"/>
        <w:jc w:val="both"/>
        <w:rPr>
          <w:rFonts w:cs="Calibri"/>
          <w:sz w:val="20"/>
          <w:szCs w:val="20"/>
        </w:rPr>
      </w:pPr>
    </w:p>
    <w:p w:rsidR="005F133B" w:rsidRPr="007562C2" w:rsidRDefault="005F133B" w:rsidP="009C4D98">
      <w:pPr>
        <w:widowControl w:val="0"/>
        <w:autoSpaceDE w:val="0"/>
        <w:autoSpaceDN w:val="0"/>
        <w:adjustRightInd w:val="0"/>
        <w:spacing w:after="0" w:line="240" w:lineRule="auto"/>
        <w:jc w:val="both"/>
        <w:rPr>
          <w:rFonts w:cs="Calibri"/>
          <w:sz w:val="20"/>
          <w:szCs w:val="20"/>
        </w:rPr>
      </w:pPr>
      <w:r w:rsidRPr="007562C2">
        <w:rPr>
          <w:rFonts w:cs="Calibri"/>
          <w:b/>
          <w:bCs/>
          <w:sz w:val="20"/>
          <w:szCs w:val="20"/>
          <w:u w:val="single"/>
        </w:rPr>
        <w:t>COURSE DESCRIPTION</w:t>
      </w:r>
      <w:r w:rsidRPr="007562C2">
        <w:rPr>
          <w:rFonts w:cs="Calibri"/>
          <w:sz w:val="20"/>
          <w:szCs w:val="20"/>
        </w:rPr>
        <w:t xml:space="preserve"> </w:t>
      </w:r>
    </w:p>
    <w:p w:rsidR="009E55F8" w:rsidRPr="007562C2" w:rsidRDefault="005F133B" w:rsidP="009C4D98">
      <w:pPr>
        <w:widowControl w:val="0"/>
        <w:autoSpaceDE w:val="0"/>
        <w:autoSpaceDN w:val="0"/>
        <w:adjustRightInd w:val="0"/>
        <w:spacing w:after="0" w:line="240" w:lineRule="auto"/>
        <w:jc w:val="both"/>
        <w:rPr>
          <w:rFonts w:cs="Calibri"/>
          <w:sz w:val="20"/>
          <w:szCs w:val="20"/>
        </w:rPr>
      </w:pPr>
      <w:r w:rsidRPr="007562C2">
        <w:rPr>
          <w:rFonts w:cs="Calibri"/>
          <w:sz w:val="20"/>
          <w:szCs w:val="20"/>
        </w:rPr>
        <w:t xml:space="preserve">This course is an introduction to the accounting model and financial statement preparation with emphasis on the concepts and terminology needed to understand a typical corporate report. Topics covered include: current and long-term assets current and long-term liabilities, stockholders’ equity, revenues and expenses. </w:t>
      </w:r>
    </w:p>
    <w:p w:rsidR="009E55F8" w:rsidRPr="007562C2" w:rsidRDefault="009E55F8" w:rsidP="009C4D98">
      <w:pPr>
        <w:widowControl w:val="0"/>
        <w:autoSpaceDE w:val="0"/>
        <w:autoSpaceDN w:val="0"/>
        <w:adjustRightInd w:val="0"/>
        <w:spacing w:after="0" w:line="240" w:lineRule="auto"/>
        <w:jc w:val="both"/>
        <w:rPr>
          <w:rFonts w:cs="Calibri"/>
          <w:sz w:val="20"/>
          <w:szCs w:val="20"/>
        </w:rPr>
      </w:pPr>
    </w:p>
    <w:p w:rsidR="005F133B" w:rsidRPr="007562C2" w:rsidRDefault="005F133B" w:rsidP="009C4D98">
      <w:pPr>
        <w:widowControl w:val="0"/>
        <w:autoSpaceDE w:val="0"/>
        <w:autoSpaceDN w:val="0"/>
        <w:adjustRightInd w:val="0"/>
        <w:spacing w:after="0" w:line="240" w:lineRule="auto"/>
        <w:jc w:val="both"/>
        <w:rPr>
          <w:rFonts w:cs="Calibri"/>
          <w:sz w:val="20"/>
          <w:szCs w:val="20"/>
        </w:rPr>
      </w:pPr>
      <w:r w:rsidRPr="007562C2">
        <w:rPr>
          <w:rFonts w:cs="Calibri"/>
          <w:sz w:val="20"/>
          <w:szCs w:val="20"/>
        </w:rPr>
        <w:t>Students wishing a</w:t>
      </w:r>
      <w:r w:rsidR="007E701A" w:rsidRPr="007562C2">
        <w:rPr>
          <w:rFonts w:cs="Calibri"/>
          <w:sz w:val="20"/>
          <w:szCs w:val="20"/>
        </w:rPr>
        <w:t xml:space="preserve"> slower paced</w:t>
      </w:r>
      <w:r w:rsidRPr="007562C2">
        <w:rPr>
          <w:rFonts w:cs="Calibri"/>
          <w:sz w:val="20"/>
          <w:szCs w:val="20"/>
        </w:rPr>
        <w:t xml:space="preserve"> foundationa</w:t>
      </w:r>
      <w:r w:rsidR="009E55F8" w:rsidRPr="007562C2">
        <w:rPr>
          <w:rFonts w:cs="Calibri"/>
          <w:sz w:val="20"/>
          <w:szCs w:val="20"/>
        </w:rPr>
        <w:t>l course are encouraged to</w:t>
      </w:r>
      <w:r w:rsidR="005416E4" w:rsidRPr="007562C2">
        <w:rPr>
          <w:rFonts w:cs="Calibri"/>
          <w:sz w:val="20"/>
          <w:szCs w:val="20"/>
        </w:rPr>
        <w:t xml:space="preserve"> take DCC’s ACCT 201 and ACCT 202</w:t>
      </w:r>
      <w:r w:rsidRPr="007562C2">
        <w:rPr>
          <w:rFonts w:cs="Calibri"/>
          <w:sz w:val="20"/>
          <w:szCs w:val="20"/>
        </w:rPr>
        <w:t>. (NOTE: Credit will not be given for this course and ACCT 201 or 202.)</w:t>
      </w:r>
    </w:p>
    <w:p w:rsidR="005F133B" w:rsidRPr="007562C2" w:rsidRDefault="005F133B" w:rsidP="009C4D98">
      <w:pPr>
        <w:widowControl w:val="0"/>
        <w:autoSpaceDE w:val="0"/>
        <w:autoSpaceDN w:val="0"/>
        <w:adjustRightInd w:val="0"/>
        <w:spacing w:after="0" w:line="240" w:lineRule="auto"/>
        <w:jc w:val="both"/>
        <w:rPr>
          <w:rFonts w:cs="Calibri"/>
          <w:sz w:val="20"/>
          <w:szCs w:val="20"/>
        </w:rPr>
      </w:pPr>
    </w:p>
    <w:p w:rsidR="005F133B" w:rsidRPr="007562C2" w:rsidRDefault="005F133B" w:rsidP="009C4D98">
      <w:pPr>
        <w:widowControl w:val="0"/>
        <w:autoSpaceDE w:val="0"/>
        <w:autoSpaceDN w:val="0"/>
        <w:adjustRightInd w:val="0"/>
        <w:spacing w:after="0" w:line="240" w:lineRule="auto"/>
        <w:ind w:right="-1080"/>
        <w:jc w:val="both"/>
        <w:rPr>
          <w:rFonts w:cs="Calibri"/>
          <w:sz w:val="20"/>
          <w:szCs w:val="20"/>
        </w:rPr>
      </w:pPr>
      <w:r w:rsidRPr="007562C2">
        <w:rPr>
          <w:rFonts w:cs="Calibri"/>
          <w:b/>
          <w:bCs/>
          <w:sz w:val="20"/>
          <w:szCs w:val="20"/>
          <w:u w:val="single"/>
        </w:rPr>
        <w:t>PREREQUISITES</w:t>
      </w:r>
      <w:r w:rsidRPr="007562C2">
        <w:rPr>
          <w:rFonts w:cs="Calibri"/>
          <w:sz w:val="20"/>
          <w:szCs w:val="20"/>
        </w:rPr>
        <w:t xml:space="preserve"> </w:t>
      </w:r>
    </w:p>
    <w:p w:rsidR="005F133B" w:rsidRPr="007562C2" w:rsidRDefault="00CE254F" w:rsidP="009C4D98">
      <w:pPr>
        <w:widowControl w:val="0"/>
        <w:autoSpaceDE w:val="0"/>
        <w:autoSpaceDN w:val="0"/>
        <w:adjustRightInd w:val="0"/>
        <w:spacing w:after="0" w:line="240" w:lineRule="auto"/>
        <w:ind w:left="2160" w:right="-1080" w:hanging="2160"/>
        <w:jc w:val="both"/>
        <w:rPr>
          <w:rFonts w:cs="Calibri"/>
          <w:sz w:val="20"/>
          <w:szCs w:val="20"/>
        </w:rPr>
      </w:pPr>
      <w:r w:rsidRPr="007562C2">
        <w:rPr>
          <w:color w:val="000000"/>
          <w:sz w:val="20"/>
          <w:szCs w:val="20"/>
          <w:shd w:val="clear" w:color="auto" w:fill="FFFFFF"/>
        </w:rPr>
        <w:t>Eligible for Math 120 or above</w:t>
      </w:r>
    </w:p>
    <w:p w:rsidR="00CE254F" w:rsidRPr="007562C2" w:rsidRDefault="00CE254F" w:rsidP="009C4D98">
      <w:pPr>
        <w:widowControl w:val="0"/>
        <w:autoSpaceDE w:val="0"/>
        <w:autoSpaceDN w:val="0"/>
        <w:adjustRightInd w:val="0"/>
        <w:spacing w:after="0" w:line="240" w:lineRule="auto"/>
        <w:ind w:left="2160" w:right="-1080" w:hanging="2160"/>
        <w:jc w:val="both"/>
        <w:rPr>
          <w:rFonts w:cs="Calibri"/>
          <w:b/>
          <w:bCs/>
          <w:sz w:val="20"/>
          <w:szCs w:val="20"/>
          <w:u w:val="single"/>
        </w:rPr>
      </w:pPr>
    </w:p>
    <w:p w:rsidR="005F133B" w:rsidRPr="007562C2" w:rsidRDefault="005F133B" w:rsidP="009C4D98">
      <w:pPr>
        <w:widowControl w:val="0"/>
        <w:autoSpaceDE w:val="0"/>
        <w:autoSpaceDN w:val="0"/>
        <w:adjustRightInd w:val="0"/>
        <w:spacing w:after="0" w:line="240" w:lineRule="auto"/>
        <w:ind w:left="2160" w:right="-1080" w:hanging="2160"/>
        <w:jc w:val="both"/>
        <w:rPr>
          <w:rFonts w:cs="Calibri"/>
          <w:b/>
          <w:bCs/>
          <w:sz w:val="20"/>
          <w:szCs w:val="20"/>
          <w:u w:val="single"/>
        </w:rPr>
      </w:pPr>
      <w:r w:rsidRPr="007562C2">
        <w:rPr>
          <w:rFonts w:cs="Calibri"/>
          <w:b/>
          <w:bCs/>
          <w:sz w:val="20"/>
          <w:szCs w:val="20"/>
          <w:u w:val="single"/>
        </w:rPr>
        <w:t>COURSE GOAL</w:t>
      </w:r>
    </w:p>
    <w:p w:rsidR="005F133B" w:rsidRPr="007562C2" w:rsidRDefault="005F133B" w:rsidP="009C4D98">
      <w:pPr>
        <w:widowControl w:val="0"/>
        <w:autoSpaceDE w:val="0"/>
        <w:autoSpaceDN w:val="0"/>
        <w:adjustRightInd w:val="0"/>
        <w:spacing w:after="0" w:line="240" w:lineRule="auto"/>
        <w:ind w:right="-1080"/>
        <w:jc w:val="both"/>
        <w:rPr>
          <w:rFonts w:cs="Calibri"/>
          <w:sz w:val="20"/>
          <w:szCs w:val="20"/>
        </w:rPr>
      </w:pPr>
      <w:r w:rsidRPr="007562C2">
        <w:rPr>
          <w:rFonts w:cs="Calibri"/>
          <w:sz w:val="20"/>
          <w:szCs w:val="20"/>
        </w:rPr>
        <w:t>Financial Accounting provides an overview of the concepts, terminology and procedures associated with creating financial reports for a business.</w:t>
      </w:r>
    </w:p>
    <w:p w:rsidR="005F133B" w:rsidRPr="007562C2" w:rsidRDefault="005F133B" w:rsidP="009C4D98">
      <w:pPr>
        <w:widowControl w:val="0"/>
        <w:autoSpaceDE w:val="0"/>
        <w:autoSpaceDN w:val="0"/>
        <w:adjustRightInd w:val="0"/>
        <w:spacing w:after="0" w:line="240" w:lineRule="auto"/>
        <w:ind w:right="-1080"/>
        <w:jc w:val="both"/>
        <w:rPr>
          <w:rFonts w:cs="Calibri"/>
          <w:sz w:val="20"/>
          <w:szCs w:val="20"/>
        </w:rPr>
      </w:pPr>
    </w:p>
    <w:p w:rsidR="005F133B" w:rsidRPr="007562C2" w:rsidRDefault="005F133B" w:rsidP="009C4D98">
      <w:pPr>
        <w:widowControl w:val="0"/>
        <w:autoSpaceDE w:val="0"/>
        <w:autoSpaceDN w:val="0"/>
        <w:adjustRightInd w:val="0"/>
        <w:spacing w:after="0" w:line="240" w:lineRule="auto"/>
        <w:ind w:right="-1080"/>
        <w:jc w:val="both"/>
        <w:rPr>
          <w:rFonts w:cs="Calibri"/>
          <w:sz w:val="20"/>
          <w:szCs w:val="20"/>
        </w:rPr>
      </w:pPr>
      <w:r w:rsidRPr="007562C2">
        <w:rPr>
          <w:rFonts w:cs="Calibri"/>
          <w:b/>
          <w:bCs/>
          <w:sz w:val="20"/>
          <w:szCs w:val="20"/>
          <w:u w:val="single"/>
        </w:rPr>
        <w:t>COURSE OBJECTIVES</w:t>
      </w:r>
    </w:p>
    <w:p w:rsidR="005F133B" w:rsidRPr="007562C2" w:rsidRDefault="005F133B" w:rsidP="009C4D98">
      <w:pPr>
        <w:widowControl w:val="0"/>
        <w:autoSpaceDE w:val="0"/>
        <w:autoSpaceDN w:val="0"/>
        <w:adjustRightInd w:val="0"/>
        <w:spacing w:after="0" w:line="240" w:lineRule="auto"/>
        <w:jc w:val="both"/>
        <w:rPr>
          <w:rFonts w:cs="Calibri"/>
          <w:b/>
          <w:bCs/>
          <w:sz w:val="20"/>
          <w:szCs w:val="20"/>
        </w:rPr>
      </w:pPr>
      <w:r w:rsidRPr="007562C2">
        <w:rPr>
          <w:rFonts w:cs="Calibri"/>
          <w:sz w:val="20"/>
          <w:szCs w:val="20"/>
        </w:rPr>
        <w:t>By the end of this course the student should be able to:</w:t>
      </w:r>
    </w:p>
    <w:p w:rsidR="005F133B" w:rsidRPr="007562C2" w:rsidRDefault="005F133B" w:rsidP="009C4D98">
      <w:pPr>
        <w:widowControl w:val="0"/>
        <w:autoSpaceDE w:val="0"/>
        <w:autoSpaceDN w:val="0"/>
        <w:adjustRightInd w:val="0"/>
        <w:spacing w:after="0" w:line="240" w:lineRule="auto"/>
        <w:jc w:val="both"/>
        <w:rPr>
          <w:rFonts w:cs="Calibri"/>
          <w:b/>
          <w:bCs/>
          <w:sz w:val="20"/>
          <w:szCs w:val="20"/>
        </w:rPr>
      </w:pPr>
    </w:p>
    <w:p w:rsidR="005F133B" w:rsidRPr="007562C2" w:rsidRDefault="005F133B" w:rsidP="009C4D98">
      <w:pPr>
        <w:widowControl w:val="0"/>
        <w:numPr>
          <w:ilvl w:val="0"/>
          <w:numId w:val="1"/>
        </w:numPr>
        <w:tabs>
          <w:tab w:val="left" w:pos="720"/>
        </w:tabs>
        <w:autoSpaceDE w:val="0"/>
        <w:autoSpaceDN w:val="0"/>
        <w:adjustRightInd w:val="0"/>
        <w:spacing w:after="0" w:line="240" w:lineRule="auto"/>
        <w:jc w:val="both"/>
        <w:rPr>
          <w:rFonts w:cs="Calibri"/>
          <w:sz w:val="20"/>
          <w:szCs w:val="20"/>
        </w:rPr>
      </w:pPr>
      <w:r w:rsidRPr="007562C2">
        <w:rPr>
          <w:rFonts w:cs="Symbol"/>
          <w:sz w:val="20"/>
          <w:szCs w:val="20"/>
        </w:rPr>
        <w:tab/>
      </w:r>
      <w:r w:rsidRPr="007562C2">
        <w:rPr>
          <w:rFonts w:cs="Calibri"/>
          <w:sz w:val="20"/>
          <w:szCs w:val="20"/>
        </w:rPr>
        <w:t>Prepare basic financial statements for a business</w:t>
      </w:r>
    </w:p>
    <w:p w:rsidR="005F133B" w:rsidRPr="007562C2" w:rsidRDefault="005F133B" w:rsidP="009C4D98">
      <w:pPr>
        <w:widowControl w:val="0"/>
        <w:numPr>
          <w:ilvl w:val="0"/>
          <w:numId w:val="1"/>
        </w:numPr>
        <w:tabs>
          <w:tab w:val="left" w:pos="720"/>
        </w:tabs>
        <w:autoSpaceDE w:val="0"/>
        <w:autoSpaceDN w:val="0"/>
        <w:adjustRightInd w:val="0"/>
        <w:spacing w:after="0" w:line="240" w:lineRule="auto"/>
        <w:jc w:val="both"/>
        <w:rPr>
          <w:rFonts w:cs="Calibri"/>
          <w:sz w:val="20"/>
          <w:szCs w:val="20"/>
        </w:rPr>
      </w:pPr>
      <w:r w:rsidRPr="007562C2">
        <w:rPr>
          <w:rFonts w:cs="Symbol"/>
          <w:sz w:val="20"/>
          <w:szCs w:val="20"/>
        </w:rPr>
        <w:tab/>
      </w:r>
      <w:r w:rsidRPr="007562C2">
        <w:rPr>
          <w:rFonts w:cs="Calibri"/>
          <w:sz w:val="20"/>
          <w:szCs w:val="20"/>
        </w:rPr>
        <w:t>Record business transactions using double-entry bookkeeping</w:t>
      </w:r>
    </w:p>
    <w:p w:rsidR="005F133B" w:rsidRPr="007562C2" w:rsidRDefault="005F133B" w:rsidP="009C4D98">
      <w:pPr>
        <w:widowControl w:val="0"/>
        <w:numPr>
          <w:ilvl w:val="0"/>
          <w:numId w:val="1"/>
        </w:numPr>
        <w:tabs>
          <w:tab w:val="left" w:pos="720"/>
        </w:tabs>
        <w:autoSpaceDE w:val="0"/>
        <w:autoSpaceDN w:val="0"/>
        <w:adjustRightInd w:val="0"/>
        <w:spacing w:after="0" w:line="240" w:lineRule="auto"/>
        <w:jc w:val="both"/>
        <w:rPr>
          <w:rFonts w:cs="Calibri"/>
          <w:sz w:val="20"/>
          <w:szCs w:val="20"/>
        </w:rPr>
      </w:pPr>
      <w:r w:rsidRPr="007562C2">
        <w:rPr>
          <w:rFonts w:cs="Symbol"/>
          <w:sz w:val="20"/>
          <w:szCs w:val="20"/>
        </w:rPr>
        <w:tab/>
      </w:r>
      <w:r w:rsidRPr="007562C2">
        <w:rPr>
          <w:rFonts w:cs="Calibri"/>
          <w:sz w:val="20"/>
          <w:szCs w:val="20"/>
        </w:rPr>
        <w:t>Analyze and report sales and purchases of merchandise</w:t>
      </w:r>
    </w:p>
    <w:p w:rsidR="005F133B" w:rsidRPr="007562C2" w:rsidRDefault="005F133B" w:rsidP="009C4D98">
      <w:pPr>
        <w:widowControl w:val="0"/>
        <w:numPr>
          <w:ilvl w:val="0"/>
          <w:numId w:val="1"/>
        </w:numPr>
        <w:tabs>
          <w:tab w:val="left" w:pos="720"/>
        </w:tabs>
        <w:autoSpaceDE w:val="0"/>
        <w:autoSpaceDN w:val="0"/>
        <w:adjustRightInd w:val="0"/>
        <w:spacing w:after="0" w:line="240" w:lineRule="auto"/>
        <w:jc w:val="both"/>
        <w:rPr>
          <w:rFonts w:cs="Calibri"/>
          <w:sz w:val="20"/>
          <w:szCs w:val="20"/>
        </w:rPr>
      </w:pPr>
      <w:r w:rsidRPr="007562C2">
        <w:rPr>
          <w:rFonts w:cs="Symbol"/>
          <w:sz w:val="20"/>
          <w:szCs w:val="20"/>
        </w:rPr>
        <w:tab/>
      </w:r>
      <w:r w:rsidRPr="007562C2">
        <w:rPr>
          <w:rFonts w:cs="Calibri"/>
          <w:sz w:val="20"/>
          <w:szCs w:val="20"/>
        </w:rPr>
        <w:t>Analyze financial statements</w:t>
      </w:r>
    </w:p>
    <w:p w:rsidR="005D70A1" w:rsidRPr="007562C2" w:rsidRDefault="005F133B" w:rsidP="009C4D98">
      <w:pPr>
        <w:widowControl w:val="0"/>
        <w:numPr>
          <w:ilvl w:val="0"/>
          <w:numId w:val="1"/>
        </w:numPr>
        <w:tabs>
          <w:tab w:val="left" w:pos="720"/>
        </w:tabs>
        <w:autoSpaceDE w:val="0"/>
        <w:autoSpaceDN w:val="0"/>
        <w:adjustRightInd w:val="0"/>
        <w:spacing w:after="0" w:line="240" w:lineRule="auto"/>
        <w:jc w:val="both"/>
        <w:rPr>
          <w:rFonts w:cs="Calibri"/>
          <w:b/>
          <w:bCs/>
          <w:sz w:val="20"/>
          <w:szCs w:val="20"/>
        </w:rPr>
      </w:pPr>
      <w:r w:rsidRPr="007562C2">
        <w:rPr>
          <w:rFonts w:cs="Symbol"/>
          <w:sz w:val="20"/>
          <w:szCs w:val="20"/>
        </w:rPr>
        <w:tab/>
      </w:r>
      <w:r w:rsidRPr="007562C2">
        <w:rPr>
          <w:rFonts w:cs="Calibri"/>
          <w:sz w:val="20"/>
          <w:szCs w:val="20"/>
        </w:rPr>
        <w:t>Assign costs for inventory, assets and liabilities</w:t>
      </w:r>
    </w:p>
    <w:p w:rsidR="005D70A1" w:rsidRPr="007562C2" w:rsidRDefault="000D2684" w:rsidP="005D70A1">
      <w:pPr>
        <w:widowControl w:val="0"/>
        <w:tabs>
          <w:tab w:val="left" w:pos="720"/>
        </w:tabs>
        <w:autoSpaceDE w:val="0"/>
        <w:autoSpaceDN w:val="0"/>
        <w:adjustRightInd w:val="0"/>
        <w:spacing w:after="0" w:line="240" w:lineRule="auto"/>
        <w:jc w:val="both"/>
        <w:rPr>
          <w:rFonts w:cs="Calibri"/>
          <w:b/>
          <w:bCs/>
          <w:sz w:val="20"/>
          <w:szCs w:val="20"/>
        </w:rPr>
      </w:pPr>
      <w:r>
        <w:rPr>
          <w:noProof/>
          <w:sz w:val="20"/>
          <w:szCs w:val="20"/>
        </w:rPr>
        <w:lastRenderedPageBreak/>
        <w:drawing>
          <wp:inline distT="0" distB="0" distL="0" distR="0">
            <wp:extent cx="4993419" cy="9135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6156" cy="9140753"/>
                    </a:xfrm>
                    <a:prstGeom prst="rect">
                      <a:avLst/>
                    </a:prstGeom>
                    <a:noFill/>
                    <a:ln>
                      <a:noFill/>
                    </a:ln>
                  </pic:spPr>
                </pic:pic>
              </a:graphicData>
            </a:graphic>
          </wp:inline>
        </w:drawing>
      </w:r>
    </w:p>
    <w:p w:rsidR="005D70A1" w:rsidRPr="007562C2" w:rsidRDefault="005D70A1" w:rsidP="005D70A1">
      <w:pPr>
        <w:widowControl w:val="0"/>
        <w:tabs>
          <w:tab w:val="left" w:pos="720"/>
        </w:tabs>
        <w:autoSpaceDE w:val="0"/>
        <w:autoSpaceDN w:val="0"/>
        <w:adjustRightInd w:val="0"/>
        <w:spacing w:after="0" w:line="240" w:lineRule="auto"/>
        <w:ind w:left="720"/>
        <w:jc w:val="both"/>
        <w:rPr>
          <w:rFonts w:cs="Calibri"/>
          <w:b/>
          <w:bCs/>
          <w:sz w:val="20"/>
          <w:szCs w:val="20"/>
        </w:rPr>
      </w:pPr>
    </w:p>
    <w:p w:rsidR="00BA0F3C" w:rsidRPr="007562C2" w:rsidRDefault="00BA0F3C" w:rsidP="005D70A1">
      <w:pPr>
        <w:widowControl w:val="0"/>
        <w:tabs>
          <w:tab w:val="left" w:pos="720"/>
        </w:tabs>
        <w:autoSpaceDE w:val="0"/>
        <w:autoSpaceDN w:val="0"/>
        <w:adjustRightInd w:val="0"/>
        <w:spacing w:after="0" w:line="240" w:lineRule="auto"/>
        <w:ind w:left="720"/>
        <w:jc w:val="both"/>
        <w:rPr>
          <w:rFonts w:cs="Calibri"/>
          <w:b/>
          <w:bCs/>
          <w:sz w:val="20"/>
          <w:szCs w:val="20"/>
        </w:rPr>
      </w:pPr>
      <w:r w:rsidRPr="007562C2">
        <w:rPr>
          <w:rFonts w:cs="Calibri"/>
          <w:b/>
          <w:bCs/>
          <w:sz w:val="20"/>
          <w:szCs w:val="20"/>
        </w:rPr>
        <w:t>Grade Assessments:</w:t>
      </w:r>
    </w:p>
    <w:p w:rsidR="006655C9" w:rsidRPr="007562C2" w:rsidRDefault="0065742E" w:rsidP="009C4D98">
      <w:pPr>
        <w:spacing w:after="0"/>
        <w:jc w:val="both"/>
        <w:rPr>
          <w:sz w:val="20"/>
          <w:szCs w:val="20"/>
        </w:rPr>
      </w:pPr>
      <w:r w:rsidRPr="0065742E">
        <w:drawing>
          <wp:inline distT="0" distB="0" distL="0" distR="0">
            <wp:extent cx="1884680" cy="120840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680" cy="1208405"/>
                    </a:xfrm>
                    <a:prstGeom prst="rect">
                      <a:avLst/>
                    </a:prstGeom>
                    <a:noFill/>
                    <a:ln>
                      <a:noFill/>
                    </a:ln>
                  </pic:spPr>
                </pic:pic>
              </a:graphicData>
            </a:graphic>
          </wp:inline>
        </w:drawing>
      </w:r>
    </w:p>
    <w:p w:rsidR="006655C9" w:rsidRPr="007562C2" w:rsidRDefault="006655C9" w:rsidP="009C4D98">
      <w:pPr>
        <w:spacing w:after="0"/>
        <w:jc w:val="both"/>
        <w:rPr>
          <w:sz w:val="20"/>
          <w:szCs w:val="20"/>
        </w:rPr>
      </w:pPr>
    </w:p>
    <w:p w:rsidR="007E701A" w:rsidRPr="007562C2" w:rsidRDefault="007E701A" w:rsidP="009C4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szCs w:val="20"/>
        </w:rPr>
      </w:pPr>
      <w:r w:rsidRPr="007562C2">
        <w:rPr>
          <w:sz w:val="20"/>
          <w:szCs w:val="20"/>
        </w:rPr>
        <w:t>The grading scale for the course:</w:t>
      </w:r>
    </w:p>
    <w:p w:rsidR="007E701A" w:rsidRPr="007562C2" w:rsidRDefault="007E701A" w:rsidP="009C4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b/>
          <w:bCs/>
          <w:sz w:val="20"/>
          <w:szCs w:val="20"/>
        </w:rPr>
      </w:pPr>
      <w:r w:rsidRPr="007562C2">
        <w:rPr>
          <w:b/>
          <w:bCs/>
          <w:sz w:val="20"/>
          <w:szCs w:val="20"/>
        </w:rPr>
        <w:t xml:space="preserve">A= 900+  </w:t>
      </w:r>
      <w:r w:rsidRPr="007562C2">
        <w:rPr>
          <w:b/>
          <w:bCs/>
          <w:sz w:val="20"/>
          <w:szCs w:val="20"/>
        </w:rPr>
        <w:tab/>
      </w:r>
      <w:r w:rsidRPr="007562C2">
        <w:rPr>
          <w:b/>
          <w:bCs/>
          <w:sz w:val="20"/>
          <w:szCs w:val="20"/>
        </w:rPr>
        <w:tab/>
      </w:r>
      <w:r w:rsidRPr="007562C2">
        <w:rPr>
          <w:b/>
          <w:bCs/>
          <w:sz w:val="20"/>
          <w:szCs w:val="20"/>
        </w:rPr>
        <w:tab/>
      </w:r>
      <w:r w:rsidRPr="007562C2">
        <w:rPr>
          <w:b/>
          <w:bCs/>
          <w:sz w:val="20"/>
          <w:szCs w:val="20"/>
        </w:rPr>
        <w:tab/>
      </w:r>
      <w:r w:rsidRPr="007562C2">
        <w:rPr>
          <w:b/>
          <w:bCs/>
          <w:sz w:val="20"/>
          <w:szCs w:val="20"/>
        </w:rPr>
        <w:tab/>
        <w:t xml:space="preserve">If you have a question about a   </w:t>
      </w:r>
    </w:p>
    <w:p w:rsidR="007E701A" w:rsidRPr="007562C2" w:rsidRDefault="007E701A" w:rsidP="009C4D98">
      <w:pPr>
        <w:pStyle w:val="Heading3"/>
        <w:jc w:val="both"/>
        <w:rPr>
          <w:rFonts w:ascii="Calibri" w:hAnsi="Calibri"/>
          <w:sz w:val="20"/>
        </w:rPr>
      </w:pPr>
      <w:r w:rsidRPr="007562C2">
        <w:rPr>
          <w:rFonts w:ascii="Calibri" w:hAnsi="Calibri"/>
          <w:sz w:val="20"/>
        </w:rPr>
        <w:t>B= 800-899</w:t>
      </w:r>
      <w:r w:rsidRPr="007562C2">
        <w:rPr>
          <w:rFonts w:ascii="Calibri" w:hAnsi="Calibri"/>
          <w:sz w:val="20"/>
        </w:rPr>
        <w:tab/>
      </w:r>
      <w:r w:rsidRPr="007562C2">
        <w:rPr>
          <w:rFonts w:ascii="Calibri" w:hAnsi="Calibri"/>
          <w:sz w:val="20"/>
        </w:rPr>
        <w:tab/>
      </w:r>
      <w:r w:rsidRPr="007562C2">
        <w:rPr>
          <w:rFonts w:ascii="Calibri" w:hAnsi="Calibri"/>
          <w:sz w:val="20"/>
        </w:rPr>
        <w:tab/>
      </w:r>
      <w:r w:rsidRPr="007562C2">
        <w:rPr>
          <w:rFonts w:ascii="Calibri" w:hAnsi="Calibri"/>
          <w:sz w:val="20"/>
        </w:rPr>
        <w:tab/>
      </w:r>
      <w:r w:rsidRPr="007562C2">
        <w:rPr>
          <w:rFonts w:ascii="Calibri" w:hAnsi="Calibri"/>
          <w:sz w:val="20"/>
        </w:rPr>
        <w:tab/>
        <w:t xml:space="preserve">grade, you have three days from the </w:t>
      </w:r>
    </w:p>
    <w:p w:rsidR="007E701A" w:rsidRPr="007562C2" w:rsidRDefault="007E701A" w:rsidP="009C4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b/>
          <w:bCs/>
          <w:sz w:val="20"/>
          <w:szCs w:val="20"/>
        </w:rPr>
      </w:pPr>
      <w:r w:rsidRPr="007562C2">
        <w:rPr>
          <w:b/>
          <w:bCs/>
          <w:sz w:val="20"/>
          <w:szCs w:val="20"/>
        </w:rPr>
        <w:t>C= 700-799</w:t>
      </w:r>
      <w:r w:rsidRPr="007562C2">
        <w:rPr>
          <w:b/>
          <w:bCs/>
          <w:sz w:val="20"/>
          <w:szCs w:val="20"/>
        </w:rPr>
        <w:tab/>
      </w:r>
      <w:r w:rsidRPr="007562C2">
        <w:rPr>
          <w:b/>
          <w:bCs/>
          <w:sz w:val="20"/>
          <w:szCs w:val="20"/>
        </w:rPr>
        <w:tab/>
      </w:r>
      <w:r w:rsidRPr="007562C2">
        <w:rPr>
          <w:b/>
          <w:bCs/>
          <w:sz w:val="20"/>
          <w:szCs w:val="20"/>
        </w:rPr>
        <w:tab/>
      </w:r>
      <w:r w:rsidRPr="007562C2">
        <w:rPr>
          <w:b/>
          <w:bCs/>
          <w:sz w:val="20"/>
          <w:szCs w:val="20"/>
        </w:rPr>
        <w:tab/>
      </w:r>
      <w:r w:rsidRPr="007562C2">
        <w:rPr>
          <w:b/>
          <w:bCs/>
          <w:sz w:val="20"/>
          <w:szCs w:val="20"/>
        </w:rPr>
        <w:tab/>
        <w:t>date the grade is posted to notify</w:t>
      </w:r>
      <w:r w:rsidRPr="007562C2">
        <w:rPr>
          <w:b/>
          <w:bCs/>
          <w:sz w:val="20"/>
          <w:szCs w:val="20"/>
        </w:rPr>
        <w:tab/>
      </w:r>
    </w:p>
    <w:p w:rsidR="007E701A" w:rsidRPr="007562C2" w:rsidRDefault="007E701A" w:rsidP="009C4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320" w:hanging="4320"/>
        <w:jc w:val="both"/>
        <w:rPr>
          <w:b/>
          <w:bCs/>
          <w:sz w:val="20"/>
          <w:szCs w:val="20"/>
        </w:rPr>
      </w:pPr>
      <w:r w:rsidRPr="007562C2">
        <w:rPr>
          <w:b/>
          <w:bCs/>
          <w:sz w:val="20"/>
          <w:szCs w:val="20"/>
        </w:rPr>
        <w:t>D= 600-699</w:t>
      </w:r>
      <w:r w:rsidRPr="007562C2">
        <w:rPr>
          <w:b/>
          <w:bCs/>
          <w:sz w:val="20"/>
          <w:szCs w:val="20"/>
        </w:rPr>
        <w:tab/>
      </w:r>
      <w:r w:rsidRPr="007562C2">
        <w:rPr>
          <w:b/>
          <w:bCs/>
          <w:sz w:val="20"/>
          <w:szCs w:val="20"/>
        </w:rPr>
        <w:tab/>
      </w:r>
      <w:r w:rsidRPr="007562C2">
        <w:rPr>
          <w:b/>
          <w:bCs/>
          <w:sz w:val="20"/>
          <w:szCs w:val="20"/>
        </w:rPr>
        <w:tab/>
      </w:r>
      <w:r w:rsidRPr="007562C2">
        <w:rPr>
          <w:b/>
          <w:bCs/>
          <w:sz w:val="20"/>
          <w:szCs w:val="20"/>
        </w:rPr>
        <w:tab/>
      </w:r>
      <w:r w:rsidRPr="007562C2">
        <w:rPr>
          <w:b/>
          <w:bCs/>
          <w:sz w:val="20"/>
          <w:szCs w:val="20"/>
        </w:rPr>
        <w:tab/>
        <w:t>me that you want me to double check the</w:t>
      </w:r>
    </w:p>
    <w:p w:rsidR="007E701A" w:rsidRPr="007562C2" w:rsidRDefault="007E701A" w:rsidP="009C4D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320" w:hanging="4320"/>
        <w:jc w:val="both"/>
        <w:rPr>
          <w:b/>
          <w:bCs/>
          <w:sz w:val="20"/>
          <w:szCs w:val="20"/>
        </w:rPr>
      </w:pPr>
      <w:r w:rsidRPr="007562C2">
        <w:rPr>
          <w:b/>
          <w:sz w:val="20"/>
          <w:szCs w:val="20"/>
        </w:rPr>
        <w:t>F= &lt;600</w:t>
      </w:r>
      <w:r w:rsidRPr="007562C2">
        <w:rPr>
          <w:b/>
          <w:sz w:val="20"/>
          <w:szCs w:val="20"/>
        </w:rPr>
        <w:tab/>
      </w:r>
      <w:r w:rsidRPr="007562C2">
        <w:rPr>
          <w:b/>
          <w:sz w:val="20"/>
          <w:szCs w:val="20"/>
        </w:rPr>
        <w:tab/>
      </w:r>
      <w:r w:rsidRPr="007562C2">
        <w:rPr>
          <w:b/>
          <w:sz w:val="20"/>
          <w:szCs w:val="20"/>
        </w:rPr>
        <w:tab/>
      </w:r>
      <w:r w:rsidRPr="007562C2">
        <w:rPr>
          <w:b/>
          <w:sz w:val="20"/>
          <w:szCs w:val="20"/>
        </w:rPr>
        <w:tab/>
      </w:r>
      <w:r w:rsidRPr="007562C2">
        <w:rPr>
          <w:b/>
          <w:sz w:val="20"/>
          <w:szCs w:val="20"/>
        </w:rPr>
        <w:tab/>
      </w:r>
      <w:r w:rsidRPr="007562C2">
        <w:rPr>
          <w:b/>
          <w:bCs/>
          <w:sz w:val="20"/>
          <w:szCs w:val="20"/>
        </w:rPr>
        <w:t xml:space="preserve"> </w:t>
      </w:r>
      <w:r w:rsidRPr="007562C2">
        <w:rPr>
          <w:b/>
          <w:bCs/>
          <w:sz w:val="20"/>
          <w:szCs w:val="20"/>
        </w:rPr>
        <w:tab/>
        <w:t xml:space="preserve">grade. After that time, </w:t>
      </w:r>
      <w:r w:rsidRPr="007562C2">
        <w:rPr>
          <w:b/>
          <w:sz w:val="20"/>
          <w:szCs w:val="20"/>
        </w:rPr>
        <w:t>the grade is not subject to</w:t>
      </w:r>
      <w:r w:rsidRPr="007562C2">
        <w:rPr>
          <w:b/>
          <w:bCs/>
          <w:sz w:val="20"/>
          <w:szCs w:val="20"/>
        </w:rPr>
        <w:t xml:space="preserve"> </w:t>
      </w:r>
      <w:r w:rsidRPr="007562C2">
        <w:rPr>
          <w:b/>
          <w:sz w:val="20"/>
          <w:szCs w:val="20"/>
        </w:rPr>
        <w:t>review.</w:t>
      </w:r>
    </w:p>
    <w:p w:rsidR="009A6EDA" w:rsidRPr="007562C2" w:rsidRDefault="009A6EDA" w:rsidP="009C4D98">
      <w:pPr>
        <w:spacing w:after="0"/>
        <w:jc w:val="both"/>
        <w:rPr>
          <w:rFonts w:cs="Calibri"/>
          <w:b/>
          <w:sz w:val="20"/>
          <w:szCs w:val="20"/>
        </w:rPr>
      </w:pPr>
    </w:p>
    <w:p w:rsidR="006655C9" w:rsidRPr="007562C2" w:rsidRDefault="00BA0F3C" w:rsidP="009C4D98">
      <w:pPr>
        <w:spacing w:after="0"/>
        <w:jc w:val="both"/>
        <w:rPr>
          <w:sz w:val="20"/>
          <w:szCs w:val="20"/>
        </w:rPr>
      </w:pPr>
      <w:r w:rsidRPr="007562C2">
        <w:rPr>
          <w:rFonts w:cs="Calibri"/>
          <w:b/>
          <w:sz w:val="20"/>
          <w:szCs w:val="20"/>
        </w:rPr>
        <w:t>Preparation for Class</w:t>
      </w:r>
    </w:p>
    <w:p w:rsidR="006655C9" w:rsidRPr="007562C2" w:rsidRDefault="00AA13E7" w:rsidP="009C4D98">
      <w:pPr>
        <w:spacing w:after="0"/>
        <w:jc w:val="both"/>
        <w:rPr>
          <w:rFonts w:cs="Calibri"/>
          <w:sz w:val="20"/>
          <w:szCs w:val="20"/>
        </w:rPr>
      </w:pPr>
      <w:r w:rsidRPr="007562C2">
        <w:rPr>
          <w:rFonts w:cs="Calibri"/>
          <w:sz w:val="20"/>
          <w:szCs w:val="20"/>
        </w:rPr>
        <w:t>Pre Lecture Notes and Assignments</w:t>
      </w:r>
    </w:p>
    <w:p w:rsidR="006655C9" w:rsidRPr="007562C2" w:rsidRDefault="00AA13E7" w:rsidP="009C4D98">
      <w:pPr>
        <w:spacing w:after="0"/>
        <w:jc w:val="both"/>
        <w:rPr>
          <w:rFonts w:cs="Calibri"/>
          <w:sz w:val="20"/>
          <w:szCs w:val="20"/>
        </w:rPr>
      </w:pPr>
      <w:r w:rsidRPr="007562C2">
        <w:rPr>
          <w:rFonts w:cs="Calibri"/>
          <w:sz w:val="20"/>
          <w:szCs w:val="20"/>
        </w:rPr>
        <w:t>Read Lecture Notes</w:t>
      </w:r>
    </w:p>
    <w:p w:rsidR="00652DB8" w:rsidRPr="007562C2" w:rsidRDefault="00AA13E7" w:rsidP="009C4D98">
      <w:pPr>
        <w:pStyle w:val="Heading1"/>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b w:val="0"/>
          <w:sz w:val="20"/>
          <w:szCs w:val="20"/>
        </w:rPr>
      </w:pPr>
      <w:r w:rsidRPr="007562C2">
        <w:rPr>
          <w:rFonts w:ascii="Calibri" w:eastAsia="Calibri" w:hAnsi="Calibri" w:cs="Calibri"/>
          <w:b w:val="0"/>
          <w:sz w:val="20"/>
          <w:szCs w:val="20"/>
        </w:rPr>
        <w:t>These</w:t>
      </w:r>
      <w:r w:rsidR="00652DB8" w:rsidRPr="007562C2">
        <w:rPr>
          <w:rFonts w:ascii="Calibri" w:eastAsia="Calibri" w:hAnsi="Calibri" w:cs="Calibri"/>
          <w:b w:val="0"/>
          <w:sz w:val="20"/>
          <w:szCs w:val="20"/>
        </w:rPr>
        <w:t xml:space="preserve"> are lectur</w:t>
      </w:r>
      <w:r w:rsidRPr="007562C2">
        <w:rPr>
          <w:rFonts w:ascii="Calibri" w:eastAsia="Calibri" w:hAnsi="Calibri" w:cs="Calibri"/>
          <w:b w:val="0"/>
          <w:sz w:val="20"/>
          <w:szCs w:val="20"/>
        </w:rPr>
        <w:t>e notes</w:t>
      </w:r>
      <w:r w:rsidR="00652DB8" w:rsidRPr="007562C2">
        <w:rPr>
          <w:rFonts w:ascii="Calibri" w:eastAsia="Calibri" w:hAnsi="Calibri" w:cs="Calibri"/>
          <w:b w:val="0"/>
          <w:sz w:val="20"/>
          <w:szCs w:val="20"/>
        </w:rPr>
        <w:t xml:space="preserve"> prepared by me.  These are not as in-depth as the textbook but are designed to cover the more substantial portions of the chapter during class.  Your book is a good resource to clarify lecture notes.  Also, there are</w:t>
      </w:r>
      <w:r w:rsidRPr="007562C2">
        <w:rPr>
          <w:rFonts w:ascii="Calibri" w:eastAsia="Calibri" w:hAnsi="Calibri" w:cs="Calibri"/>
          <w:b w:val="0"/>
          <w:sz w:val="20"/>
          <w:szCs w:val="20"/>
        </w:rPr>
        <w:t xml:space="preserve"> post lectures</w:t>
      </w:r>
      <w:r w:rsidR="00652DB8" w:rsidRPr="007562C2">
        <w:rPr>
          <w:rFonts w:ascii="Calibri" w:eastAsia="Calibri" w:hAnsi="Calibri" w:cs="Calibri"/>
          <w:b w:val="0"/>
          <w:sz w:val="20"/>
          <w:szCs w:val="20"/>
        </w:rPr>
        <w:t xml:space="preserve"> videos prepared by me</w:t>
      </w:r>
      <w:r w:rsidRPr="007562C2">
        <w:rPr>
          <w:rFonts w:ascii="Calibri" w:eastAsia="Calibri" w:hAnsi="Calibri" w:cs="Calibri"/>
          <w:b w:val="0"/>
          <w:sz w:val="20"/>
          <w:szCs w:val="20"/>
        </w:rPr>
        <w:t xml:space="preserve"> linked at NumberKnowledge.com</w:t>
      </w:r>
      <w:r w:rsidR="00652DB8" w:rsidRPr="007562C2">
        <w:rPr>
          <w:rFonts w:ascii="Calibri" w:eastAsia="Calibri" w:hAnsi="Calibri" w:cs="Calibri"/>
          <w:b w:val="0"/>
          <w:sz w:val="20"/>
          <w:szCs w:val="20"/>
        </w:rPr>
        <w:t xml:space="preserve"> to use as reference for more difficult concepts and calculations.  </w:t>
      </w:r>
    </w:p>
    <w:p w:rsidR="00652DB8" w:rsidRPr="007562C2" w:rsidRDefault="00652DB8" w:rsidP="009C4D98">
      <w:pPr>
        <w:pStyle w:val="Heading1"/>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hanging="1440"/>
        <w:jc w:val="both"/>
        <w:rPr>
          <w:rFonts w:ascii="Calibri" w:eastAsia="Calibri" w:hAnsi="Calibri" w:cs="Calibri"/>
          <w:b w:val="0"/>
          <w:sz w:val="20"/>
          <w:szCs w:val="20"/>
        </w:rPr>
      </w:pPr>
      <w:r w:rsidRPr="007562C2">
        <w:rPr>
          <w:rFonts w:ascii="Calibri" w:eastAsia="Calibri" w:hAnsi="Calibri" w:cs="Calibri"/>
          <w:b w:val="0"/>
          <w:sz w:val="20"/>
          <w:szCs w:val="20"/>
        </w:rPr>
        <w:t xml:space="preserve">  </w:t>
      </w:r>
      <w:r w:rsidRPr="007562C2">
        <w:rPr>
          <w:rFonts w:ascii="Calibri" w:eastAsia="Calibri" w:hAnsi="Calibri" w:cs="Calibri"/>
          <w:b w:val="0"/>
          <w:sz w:val="20"/>
          <w:szCs w:val="20"/>
        </w:rPr>
        <w:tab/>
        <w:t xml:space="preserve">Lectures can only tie concepts together and illuminate what you have read beforehand.  </w:t>
      </w:r>
      <w:r w:rsidRPr="007562C2">
        <w:rPr>
          <w:rFonts w:ascii="Calibri" w:eastAsia="Calibri" w:hAnsi="Calibri" w:cs="Calibri"/>
          <w:sz w:val="20"/>
          <w:szCs w:val="20"/>
        </w:rPr>
        <w:t xml:space="preserve">It is expected that you will have read your lecture notes before class.  </w:t>
      </w:r>
      <w:r w:rsidRPr="007562C2">
        <w:rPr>
          <w:rFonts w:ascii="Calibri" w:eastAsia="Calibri" w:hAnsi="Calibri" w:cs="Calibri"/>
          <w:b w:val="0"/>
          <w:sz w:val="20"/>
          <w:szCs w:val="20"/>
        </w:rPr>
        <w:t xml:space="preserve">If you do not gain a foundation in the material, the lecture won’t be as effectual.  </w:t>
      </w:r>
      <w:r w:rsidR="00AA13E7" w:rsidRPr="007562C2">
        <w:rPr>
          <w:rFonts w:ascii="Calibri" w:eastAsia="Calibri" w:hAnsi="Calibri" w:cs="Calibri"/>
          <w:b w:val="0"/>
          <w:sz w:val="20"/>
          <w:szCs w:val="20"/>
        </w:rPr>
        <w:t xml:space="preserve">This is a tough class on an aggressive schedule. Your success will depend upon being prepared and on time for class.  The first three chapters are foundational to the rest of the semester.  Therefore, please make sure you feel competent in these chapters.  </w:t>
      </w:r>
    </w:p>
    <w:p w:rsidR="006A347C" w:rsidRPr="007562C2" w:rsidRDefault="006A347C" w:rsidP="009C4D98">
      <w:pPr>
        <w:spacing w:after="0"/>
        <w:jc w:val="both"/>
        <w:rPr>
          <w:rFonts w:cs="Calibri"/>
          <w:sz w:val="20"/>
          <w:szCs w:val="20"/>
        </w:rPr>
      </w:pPr>
    </w:p>
    <w:p w:rsidR="006A347C" w:rsidRPr="007562C2" w:rsidRDefault="006A347C" w:rsidP="009C4D98">
      <w:pPr>
        <w:spacing w:after="0"/>
        <w:jc w:val="both"/>
        <w:rPr>
          <w:rFonts w:cs="Calibri"/>
          <w:b/>
          <w:sz w:val="20"/>
          <w:szCs w:val="20"/>
        </w:rPr>
      </w:pPr>
      <w:r w:rsidRPr="007562C2">
        <w:rPr>
          <w:rFonts w:cs="Calibri"/>
          <w:b/>
          <w:sz w:val="20"/>
          <w:szCs w:val="20"/>
        </w:rPr>
        <w:t>Class Time</w:t>
      </w:r>
    </w:p>
    <w:p w:rsidR="00AA13E7" w:rsidRPr="007562C2" w:rsidRDefault="006A347C" w:rsidP="009C4D98">
      <w:pPr>
        <w:pStyle w:val="NormalWeb"/>
        <w:spacing w:after="0" w:afterAutospacing="0"/>
        <w:jc w:val="both"/>
        <w:rPr>
          <w:rFonts w:ascii="Calibri" w:hAnsi="Calibri" w:cs="Shruti"/>
          <w:sz w:val="20"/>
          <w:szCs w:val="20"/>
        </w:rPr>
      </w:pPr>
      <w:r w:rsidRPr="007562C2">
        <w:rPr>
          <w:rFonts w:ascii="Calibri" w:hAnsi="Calibri"/>
          <w:sz w:val="20"/>
          <w:szCs w:val="20"/>
        </w:rPr>
        <w:t xml:space="preserve">This class has been designed to give you the best advantage to perform well and succeed.  </w:t>
      </w:r>
      <w:r w:rsidRPr="007562C2">
        <w:rPr>
          <w:rFonts w:ascii="Calibri" w:hAnsi="Calibri" w:cs="Shruti"/>
          <w:sz w:val="20"/>
          <w:szCs w:val="20"/>
        </w:rPr>
        <w:t>This is an interactive class.  There will be lecture and demonstration of problem solving after which we will work some of the easier homework assignments together in class.  These assignments will be in y</w:t>
      </w:r>
      <w:r w:rsidR="00AA13E7" w:rsidRPr="007562C2">
        <w:rPr>
          <w:rFonts w:ascii="Calibri" w:hAnsi="Calibri" w:cs="Shruti"/>
          <w:sz w:val="20"/>
          <w:szCs w:val="20"/>
        </w:rPr>
        <w:t>our lecture notes</w:t>
      </w:r>
      <w:r w:rsidRPr="007562C2">
        <w:rPr>
          <w:rFonts w:ascii="Calibri" w:hAnsi="Calibri" w:cs="Shruti"/>
          <w:sz w:val="20"/>
          <w:szCs w:val="20"/>
        </w:rPr>
        <w:t xml:space="preserve">. </w:t>
      </w:r>
    </w:p>
    <w:p w:rsidR="00AA13E7" w:rsidRPr="007562C2" w:rsidRDefault="00AA13E7" w:rsidP="009C4D98">
      <w:pPr>
        <w:pStyle w:val="NormalWeb"/>
        <w:spacing w:after="0" w:afterAutospacing="0"/>
        <w:jc w:val="both"/>
        <w:rPr>
          <w:rFonts w:ascii="Calibri" w:hAnsi="Calibri" w:cs="Shruti"/>
          <w:sz w:val="20"/>
          <w:szCs w:val="20"/>
        </w:rPr>
      </w:pPr>
    </w:p>
    <w:p w:rsidR="006A347C" w:rsidRPr="007562C2" w:rsidRDefault="006A347C" w:rsidP="009C4D98">
      <w:pPr>
        <w:spacing w:after="0"/>
        <w:jc w:val="both"/>
        <w:rPr>
          <w:rFonts w:cs="Shruti"/>
          <w:sz w:val="20"/>
          <w:szCs w:val="20"/>
        </w:rPr>
      </w:pPr>
      <w:r w:rsidRPr="007562C2">
        <w:rPr>
          <w:rFonts w:cs="Shruti"/>
          <w:sz w:val="20"/>
          <w:szCs w:val="20"/>
        </w:rPr>
        <w:t xml:space="preserve">You will be called upon randomly to work in-class assignments.  </w:t>
      </w:r>
      <w:r w:rsidRPr="007562C2">
        <w:rPr>
          <w:rFonts w:cs="Shruti"/>
          <w:b/>
          <w:sz w:val="20"/>
          <w:szCs w:val="20"/>
        </w:rPr>
        <w:t xml:space="preserve">These assignments are not graded but individually you will earn your curves on tests by participating in problem solving. </w:t>
      </w:r>
      <w:r w:rsidRPr="007562C2">
        <w:rPr>
          <w:rFonts w:cs="Calibri"/>
          <w:b/>
          <w:sz w:val="20"/>
          <w:szCs w:val="20"/>
        </w:rPr>
        <w:t xml:space="preserve">If you are consistently unprepared, it also will be reflected in your participation grade. </w:t>
      </w:r>
      <w:r w:rsidRPr="007562C2">
        <w:rPr>
          <w:rFonts w:cs="Shruti"/>
          <w:sz w:val="20"/>
          <w:szCs w:val="20"/>
        </w:rPr>
        <w:t xml:space="preserve">The purpose of this learning environment is to learn the material by working through the assignments so mistakes are made in class and not on homework or on tests when the work is graded. Conceptual misunderstandings, which are inevitable with new material, </w:t>
      </w:r>
      <w:r w:rsidR="00AA13E7" w:rsidRPr="007562C2">
        <w:rPr>
          <w:rFonts w:cs="Shruti"/>
          <w:sz w:val="20"/>
          <w:szCs w:val="20"/>
        </w:rPr>
        <w:t>can be corrected before a test</w:t>
      </w:r>
      <w:r w:rsidRPr="007562C2">
        <w:rPr>
          <w:rFonts w:cs="Shruti"/>
          <w:sz w:val="20"/>
          <w:szCs w:val="20"/>
        </w:rPr>
        <w:t xml:space="preserve">.  </w:t>
      </w:r>
    </w:p>
    <w:p w:rsidR="00AA13E7" w:rsidRPr="007562C2" w:rsidRDefault="00AA13E7" w:rsidP="009C4D98">
      <w:pPr>
        <w:spacing w:after="0"/>
        <w:jc w:val="both"/>
        <w:rPr>
          <w:rFonts w:cs="Shruti"/>
          <w:sz w:val="20"/>
          <w:szCs w:val="20"/>
        </w:rPr>
      </w:pPr>
    </w:p>
    <w:p w:rsidR="00397BAA" w:rsidRPr="007562C2" w:rsidRDefault="006A347C" w:rsidP="009C4D98">
      <w:pPr>
        <w:jc w:val="both"/>
        <w:rPr>
          <w:rFonts w:cs="Calibri"/>
          <w:sz w:val="20"/>
          <w:szCs w:val="20"/>
        </w:rPr>
      </w:pPr>
      <w:r w:rsidRPr="007562C2">
        <w:rPr>
          <w:rFonts w:cs="Calibri"/>
          <w:sz w:val="20"/>
          <w:szCs w:val="20"/>
        </w:rPr>
        <w:t xml:space="preserve">Accounting is learned and absorbed more by doing than by listening to a lecture.  </w:t>
      </w:r>
      <w:r w:rsidRPr="007562C2">
        <w:rPr>
          <w:rFonts w:cs="Shruti"/>
          <w:sz w:val="20"/>
          <w:szCs w:val="20"/>
        </w:rPr>
        <w:t>The in-class assignments will use the assignments from your book not the algorithmically determined numbers from your homework.</w:t>
      </w:r>
      <w:r w:rsidRPr="007562C2">
        <w:rPr>
          <w:rFonts w:cs="Shruti"/>
          <w:b/>
          <w:sz w:val="20"/>
          <w:szCs w:val="20"/>
        </w:rPr>
        <w:t xml:space="preserve">   Please be sure to have a basic four function calculator with you for each class.  </w:t>
      </w:r>
      <w:r w:rsidRPr="007562C2">
        <w:rPr>
          <w:rFonts w:cs="Calibri"/>
          <w:sz w:val="20"/>
          <w:szCs w:val="20"/>
        </w:rPr>
        <w:t xml:space="preserve">This same calculator should be used for test.  (Basic four functions are add, subtract, multiply and divide).  </w:t>
      </w:r>
      <w:r w:rsidRPr="007562C2">
        <w:rPr>
          <w:rFonts w:cs="Calibri"/>
          <w:b/>
          <w:sz w:val="20"/>
          <w:szCs w:val="20"/>
        </w:rPr>
        <w:t>Phones cannot be used as calculators.</w:t>
      </w:r>
      <w:r w:rsidRPr="007562C2">
        <w:rPr>
          <w:rFonts w:cs="Calibri"/>
          <w:sz w:val="20"/>
          <w:szCs w:val="20"/>
        </w:rPr>
        <w:t xml:space="preserve"> </w:t>
      </w:r>
    </w:p>
    <w:p w:rsidR="00BA0F3C" w:rsidRPr="007562C2" w:rsidRDefault="00652DB8" w:rsidP="009C4D98">
      <w:pPr>
        <w:jc w:val="both"/>
        <w:rPr>
          <w:rFonts w:cs="Calibri"/>
          <w:b/>
          <w:sz w:val="20"/>
          <w:szCs w:val="20"/>
        </w:rPr>
      </w:pPr>
      <w:r w:rsidRPr="007562C2">
        <w:rPr>
          <w:rFonts w:cs="Calibri"/>
          <w:b/>
          <w:sz w:val="20"/>
          <w:szCs w:val="20"/>
        </w:rPr>
        <w:lastRenderedPageBreak/>
        <w:t>Canvas</w:t>
      </w:r>
      <w:r w:rsidR="006A347C" w:rsidRPr="007562C2">
        <w:rPr>
          <w:rFonts w:cs="Calibri"/>
          <w:b/>
          <w:sz w:val="20"/>
          <w:szCs w:val="20"/>
        </w:rPr>
        <w:t xml:space="preserve">   </w:t>
      </w:r>
      <w:r w:rsidR="00AA13E7" w:rsidRPr="007562C2">
        <w:rPr>
          <w:rFonts w:cs="Calibri"/>
          <w:sz w:val="20"/>
          <w:szCs w:val="20"/>
        </w:rPr>
        <w:t>Review</w:t>
      </w:r>
      <w:r w:rsidRPr="007562C2">
        <w:rPr>
          <w:rFonts w:cs="Calibri"/>
          <w:sz w:val="20"/>
          <w:szCs w:val="20"/>
        </w:rPr>
        <w:t xml:space="preserve"> Canvas</w:t>
      </w:r>
      <w:r w:rsidR="00AA13E7" w:rsidRPr="007562C2">
        <w:rPr>
          <w:rFonts w:cs="Calibri"/>
          <w:sz w:val="20"/>
          <w:szCs w:val="20"/>
        </w:rPr>
        <w:t xml:space="preserve"> for any announcements. You can earn extra points by correctly configuring Canvas to send notifications of changes and announcements. </w:t>
      </w:r>
    </w:p>
    <w:p w:rsidR="00B237E1" w:rsidRPr="007562C2" w:rsidRDefault="00AA13E7" w:rsidP="009C4D98">
      <w:pPr>
        <w:spacing w:after="0"/>
        <w:jc w:val="both"/>
        <w:rPr>
          <w:rFonts w:cs="Calibri"/>
          <w:b/>
          <w:sz w:val="20"/>
          <w:szCs w:val="20"/>
        </w:rPr>
      </w:pPr>
      <w:r w:rsidRPr="007562C2">
        <w:rPr>
          <w:rFonts w:cs="Calibri"/>
          <w:b/>
          <w:sz w:val="20"/>
          <w:szCs w:val="20"/>
        </w:rPr>
        <w:t>Textbook and Homework</w:t>
      </w:r>
      <w:r w:rsidR="00BA0F3C" w:rsidRPr="007562C2">
        <w:rPr>
          <w:rFonts w:cs="Calibri"/>
          <w:b/>
          <w:sz w:val="20"/>
          <w:szCs w:val="20"/>
        </w:rPr>
        <w:t xml:space="preserve"> Code as well as Perdisco Accounting Cycle Project</w:t>
      </w:r>
    </w:p>
    <w:p w:rsidR="006A347C" w:rsidRPr="007562C2" w:rsidRDefault="00BA0F3C" w:rsidP="009C4D98">
      <w:pPr>
        <w:spacing w:after="0" w:line="262" w:lineRule="auto"/>
        <w:jc w:val="both"/>
        <w:rPr>
          <w:rFonts w:cs="Calibri"/>
          <w:sz w:val="20"/>
          <w:szCs w:val="20"/>
        </w:rPr>
      </w:pPr>
      <w:r w:rsidRPr="007562C2">
        <w:rPr>
          <w:rFonts w:cs="Calibri"/>
          <w:sz w:val="20"/>
          <w:szCs w:val="20"/>
        </w:rPr>
        <w:t>The book is available through the</w:t>
      </w:r>
      <w:r w:rsidRPr="007562C2">
        <w:rPr>
          <w:rFonts w:cs="Calibri"/>
          <w:color w:val="9900CC"/>
          <w:sz w:val="20"/>
          <w:szCs w:val="20"/>
        </w:rPr>
        <w:t xml:space="preserve"> </w:t>
      </w:r>
      <w:r w:rsidRPr="007562C2">
        <w:rPr>
          <w:rFonts w:cs="Calibri"/>
          <w:sz w:val="20"/>
          <w:szCs w:val="20"/>
        </w:rPr>
        <w:t xml:space="preserve">school bookstore or online.  You can purchase the online version of the book </w:t>
      </w:r>
      <w:r w:rsidR="006A347C" w:rsidRPr="007562C2">
        <w:rPr>
          <w:rFonts w:cs="Calibri"/>
          <w:sz w:val="20"/>
          <w:szCs w:val="20"/>
        </w:rPr>
        <w:t xml:space="preserve">or the hard cover.  The </w:t>
      </w:r>
      <w:r w:rsidRPr="007562C2">
        <w:rPr>
          <w:rFonts w:cs="Calibri"/>
          <w:sz w:val="20"/>
          <w:szCs w:val="20"/>
        </w:rPr>
        <w:t xml:space="preserve">Homework Code must be purchased for this class.  All </w:t>
      </w:r>
      <w:r w:rsidR="00CE5555" w:rsidRPr="007562C2">
        <w:rPr>
          <w:rFonts w:cs="Calibri"/>
          <w:sz w:val="20"/>
          <w:szCs w:val="20"/>
        </w:rPr>
        <w:t>hom</w:t>
      </w:r>
      <w:r w:rsidR="00AA13E7" w:rsidRPr="007562C2">
        <w:rPr>
          <w:rFonts w:cs="Calibri"/>
          <w:sz w:val="20"/>
          <w:szCs w:val="20"/>
        </w:rPr>
        <w:t>ework will be done in Connect</w:t>
      </w:r>
      <w:r w:rsidRPr="007562C2">
        <w:rPr>
          <w:rFonts w:cs="Calibri"/>
          <w:sz w:val="20"/>
          <w:szCs w:val="20"/>
        </w:rPr>
        <w:t>.</w:t>
      </w:r>
      <w:r w:rsidR="00CE5555" w:rsidRPr="007562C2">
        <w:rPr>
          <w:rFonts w:cs="Calibri"/>
          <w:sz w:val="20"/>
          <w:szCs w:val="20"/>
        </w:rPr>
        <w:t xml:space="preserve">  </w:t>
      </w:r>
      <w:r w:rsidR="00CE5555" w:rsidRPr="007562C2">
        <w:rPr>
          <w:rFonts w:cs="Calibri"/>
          <w:b/>
          <w:sz w:val="20"/>
          <w:szCs w:val="20"/>
        </w:rPr>
        <w:t>Note:</w:t>
      </w:r>
      <w:r w:rsidR="00CE5555" w:rsidRPr="007562C2">
        <w:rPr>
          <w:rFonts w:cs="Calibri"/>
          <w:sz w:val="20"/>
          <w:szCs w:val="20"/>
        </w:rPr>
        <w:t xml:space="preserve">  Financial Aid only</w:t>
      </w:r>
      <w:r w:rsidR="00AA13E7" w:rsidRPr="007562C2">
        <w:rPr>
          <w:rFonts w:cs="Calibri"/>
          <w:sz w:val="20"/>
          <w:szCs w:val="20"/>
        </w:rPr>
        <w:t xml:space="preserve"> covers a hard copy of the book with the code. </w:t>
      </w:r>
      <w:r w:rsidR="00CE5555" w:rsidRPr="007562C2">
        <w:rPr>
          <w:rFonts w:cs="Calibri"/>
          <w:sz w:val="20"/>
          <w:szCs w:val="20"/>
        </w:rPr>
        <w:t xml:space="preserve"> </w:t>
      </w:r>
    </w:p>
    <w:p w:rsidR="006A347C" w:rsidRPr="007562C2" w:rsidRDefault="006A347C" w:rsidP="009C4D98">
      <w:pPr>
        <w:spacing w:after="0" w:line="262" w:lineRule="auto"/>
        <w:jc w:val="both"/>
        <w:rPr>
          <w:rFonts w:cs="Calibri"/>
          <w:sz w:val="20"/>
          <w:szCs w:val="20"/>
        </w:rPr>
      </w:pPr>
    </w:p>
    <w:p w:rsidR="006A347C" w:rsidRPr="007562C2" w:rsidRDefault="006A347C" w:rsidP="009C4D98">
      <w:pPr>
        <w:spacing w:after="0" w:line="262" w:lineRule="auto"/>
        <w:jc w:val="both"/>
        <w:rPr>
          <w:rFonts w:cs="Calibri"/>
          <w:sz w:val="20"/>
          <w:szCs w:val="20"/>
        </w:rPr>
      </w:pPr>
      <w:r w:rsidRPr="007562C2">
        <w:rPr>
          <w:rFonts w:cs="Calibri"/>
          <w:sz w:val="20"/>
          <w:szCs w:val="20"/>
        </w:rPr>
        <w:t xml:space="preserve">I encourage you to purchase the hard cover of the book and keep it for your accounting library.  In the future, you will refer to these materials especially when you are promoted or receive new work assignments.  It is easier to refer to books you know.   The EBook access goes away at the end of the semester.  </w:t>
      </w:r>
    </w:p>
    <w:p w:rsidR="006A347C" w:rsidRPr="007562C2" w:rsidRDefault="006A347C" w:rsidP="009C4D98">
      <w:pPr>
        <w:spacing w:after="0" w:line="262" w:lineRule="auto"/>
        <w:jc w:val="both"/>
        <w:rPr>
          <w:sz w:val="20"/>
          <w:szCs w:val="20"/>
        </w:rPr>
      </w:pPr>
    </w:p>
    <w:p w:rsidR="005C2DAC" w:rsidRPr="007562C2" w:rsidRDefault="005C2DAC" w:rsidP="009C4D98">
      <w:pPr>
        <w:spacing w:after="0" w:line="262" w:lineRule="auto"/>
        <w:jc w:val="both"/>
        <w:rPr>
          <w:rFonts w:cs="Calibri"/>
          <w:b/>
          <w:sz w:val="20"/>
          <w:szCs w:val="20"/>
        </w:rPr>
      </w:pPr>
      <w:r w:rsidRPr="007562C2">
        <w:rPr>
          <w:rFonts w:cs="Calibri"/>
          <w:b/>
          <w:sz w:val="20"/>
          <w:szCs w:val="20"/>
        </w:rPr>
        <w:t>Accounting Cycle Problem</w:t>
      </w:r>
    </w:p>
    <w:p w:rsidR="006A347C" w:rsidRPr="007562C2" w:rsidRDefault="006A347C" w:rsidP="009C4D98">
      <w:pPr>
        <w:spacing w:after="0" w:line="262" w:lineRule="auto"/>
        <w:jc w:val="both"/>
        <w:rPr>
          <w:rFonts w:cs="Calibri"/>
          <w:sz w:val="20"/>
          <w:szCs w:val="20"/>
        </w:rPr>
      </w:pPr>
      <w:r w:rsidRPr="007562C2">
        <w:rPr>
          <w:rFonts w:cs="Calibri"/>
          <w:sz w:val="20"/>
          <w:szCs w:val="20"/>
        </w:rPr>
        <w:t xml:space="preserve">Additionally, there will be an accounting cycle assignment that must be purchased through Perdisco.  </w:t>
      </w:r>
    </w:p>
    <w:p w:rsidR="006A347C" w:rsidRPr="007562C2" w:rsidRDefault="005C2DAC" w:rsidP="009C4D98">
      <w:pPr>
        <w:spacing w:after="0" w:line="262" w:lineRule="auto"/>
        <w:jc w:val="both"/>
        <w:rPr>
          <w:sz w:val="20"/>
          <w:szCs w:val="20"/>
        </w:rPr>
      </w:pPr>
      <w:r w:rsidRPr="007562C2">
        <w:rPr>
          <w:sz w:val="20"/>
          <w:szCs w:val="20"/>
        </w:rPr>
        <w:t xml:space="preserve">The cost is $24.95  We will begin this project after we have finished Chapter 4. </w:t>
      </w:r>
    </w:p>
    <w:p w:rsidR="005C2DAC" w:rsidRPr="007562C2" w:rsidRDefault="005C2DAC" w:rsidP="008C081E">
      <w:pPr>
        <w:pStyle w:val="z-TopofForm"/>
        <w:jc w:val="both"/>
        <w:rPr>
          <w:rFonts w:ascii="Calibri" w:hAnsi="Calibri"/>
          <w:color w:val="FF0000"/>
          <w:sz w:val="20"/>
          <w:szCs w:val="20"/>
        </w:rPr>
      </w:pPr>
      <w:r w:rsidRPr="007562C2">
        <w:rPr>
          <w:rFonts w:ascii="Calibri" w:hAnsi="Calibri"/>
          <w:color w:val="FF0000"/>
          <w:sz w:val="20"/>
          <w:szCs w:val="20"/>
        </w:rPr>
        <w:t>Top of Form</w:t>
      </w:r>
    </w:p>
    <w:p w:rsidR="005C2DAC" w:rsidRPr="007562C2" w:rsidRDefault="005C2DAC" w:rsidP="008C081E">
      <w:pPr>
        <w:pStyle w:val="NormalWeb"/>
        <w:spacing w:after="0" w:afterAutospacing="0"/>
        <w:jc w:val="both"/>
        <w:rPr>
          <w:rFonts w:ascii="Calibri" w:hAnsi="Calibri"/>
          <w:sz w:val="20"/>
          <w:szCs w:val="20"/>
        </w:rPr>
      </w:pPr>
      <w:r w:rsidRPr="007562C2">
        <w:rPr>
          <w:rFonts w:ascii="Calibri" w:hAnsi="Calibri"/>
          <w:b/>
          <w:bCs/>
          <w:sz w:val="20"/>
          <w:szCs w:val="20"/>
        </w:rPr>
        <w:t>Perdisco Sign Up Instructions</w:t>
      </w:r>
      <w:r w:rsidRPr="007562C2">
        <w:rPr>
          <w:rFonts w:ascii="Calibri" w:hAnsi="Calibri"/>
          <w:sz w:val="20"/>
          <w:szCs w:val="20"/>
        </w:rPr>
        <w:t xml:space="preserve">  Go to</w:t>
      </w:r>
    </w:p>
    <w:p w:rsidR="005C2DAC" w:rsidRPr="007562C2" w:rsidRDefault="00196C0A" w:rsidP="008C081E">
      <w:pPr>
        <w:pStyle w:val="NormalWeb"/>
        <w:spacing w:after="0" w:afterAutospacing="0"/>
        <w:jc w:val="both"/>
        <w:rPr>
          <w:rFonts w:ascii="Calibri" w:hAnsi="Calibri"/>
          <w:sz w:val="20"/>
          <w:szCs w:val="20"/>
        </w:rPr>
      </w:pPr>
      <w:hyperlink r:id="rId10" w:history="1">
        <w:r w:rsidR="005C2DAC" w:rsidRPr="007562C2">
          <w:rPr>
            <w:rStyle w:val="Hyperlink"/>
            <w:rFonts w:ascii="Calibri" w:hAnsi="Calibri"/>
            <w:sz w:val="20"/>
            <w:szCs w:val="20"/>
          </w:rPr>
          <w:t>Link to Perdisco http://www.perdisco.com/admin/preRegister.asp</w:t>
        </w:r>
      </w:hyperlink>
    </w:p>
    <w:p w:rsidR="005C2DAC" w:rsidRPr="007562C2" w:rsidRDefault="005C2DAC" w:rsidP="008C081E">
      <w:pPr>
        <w:pStyle w:val="NormalWeb"/>
        <w:spacing w:after="0" w:afterAutospacing="0"/>
        <w:jc w:val="both"/>
        <w:rPr>
          <w:rFonts w:ascii="Calibri" w:hAnsi="Calibri"/>
          <w:sz w:val="20"/>
          <w:szCs w:val="20"/>
        </w:rPr>
      </w:pPr>
      <w:r w:rsidRPr="007562C2">
        <w:rPr>
          <w:rFonts w:ascii="Calibri" w:hAnsi="Calibri"/>
          <w:sz w:val="20"/>
          <w:szCs w:val="20"/>
        </w:rPr>
        <w:t>Type in</w:t>
      </w:r>
      <w:r w:rsidR="00160C3A" w:rsidRPr="007562C2">
        <w:rPr>
          <w:rFonts w:ascii="Calibri" w:hAnsi="Calibri"/>
          <w:sz w:val="20"/>
          <w:szCs w:val="20"/>
        </w:rPr>
        <w:t xml:space="preserve">  </w:t>
      </w:r>
      <w:r w:rsidRPr="007562C2">
        <w:rPr>
          <w:rFonts w:ascii="Calibri" w:hAnsi="Calibri"/>
          <w:sz w:val="20"/>
          <w:szCs w:val="20"/>
        </w:rPr>
        <w:t>Delgado Community College, LA, United States</w:t>
      </w:r>
    </w:p>
    <w:p w:rsidR="005C2DAC" w:rsidRPr="007562C2" w:rsidRDefault="005C2DAC" w:rsidP="008C081E">
      <w:pPr>
        <w:pStyle w:val="NormalWeb"/>
        <w:spacing w:after="0" w:afterAutospacing="0"/>
        <w:jc w:val="both"/>
        <w:rPr>
          <w:rFonts w:ascii="Calibri" w:hAnsi="Calibri"/>
          <w:sz w:val="20"/>
          <w:szCs w:val="20"/>
        </w:rPr>
      </w:pPr>
      <w:r w:rsidRPr="007562C2">
        <w:rPr>
          <w:rFonts w:ascii="Calibri" w:hAnsi="Calibri"/>
          <w:sz w:val="20"/>
          <w:szCs w:val="20"/>
        </w:rPr>
        <w:t>Enter your email address, and Perdisco will send you an activation</w:t>
      </w:r>
      <w:r w:rsidR="00674FAD" w:rsidRPr="007562C2">
        <w:rPr>
          <w:rFonts w:ascii="Calibri" w:hAnsi="Calibri"/>
          <w:sz w:val="20"/>
          <w:szCs w:val="20"/>
        </w:rPr>
        <w:t xml:space="preserve"> code to match you to this course</w:t>
      </w:r>
      <w:r w:rsidRPr="007562C2">
        <w:rPr>
          <w:rFonts w:ascii="Calibri" w:hAnsi="Calibri"/>
          <w:sz w:val="20"/>
          <w:szCs w:val="20"/>
        </w:rPr>
        <w:t>. </w:t>
      </w:r>
    </w:p>
    <w:p w:rsidR="00BA0F3C" w:rsidRPr="007562C2" w:rsidRDefault="00BA0F3C" w:rsidP="009C4D98">
      <w:pPr>
        <w:spacing w:after="0" w:line="262" w:lineRule="auto"/>
        <w:jc w:val="both"/>
        <w:rPr>
          <w:rFonts w:cs="Calibri"/>
          <w:sz w:val="20"/>
          <w:szCs w:val="20"/>
        </w:rPr>
      </w:pPr>
      <w:r w:rsidRPr="007562C2">
        <w:rPr>
          <w:rFonts w:cs="Calibri"/>
          <w:sz w:val="20"/>
          <w:szCs w:val="20"/>
        </w:rPr>
        <w:t xml:space="preserve">  </w:t>
      </w:r>
    </w:p>
    <w:p w:rsidR="006A347C" w:rsidRPr="007562C2" w:rsidRDefault="006A347C" w:rsidP="009C4D98">
      <w:pPr>
        <w:spacing w:after="0" w:line="262" w:lineRule="auto"/>
        <w:jc w:val="both"/>
        <w:rPr>
          <w:sz w:val="20"/>
          <w:szCs w:val="20"/>
        </w:rPr>
      </w:pPr>
      <w:r w:rsidRPr="007562C2">
        <w:rPr>
          <w:rFonts w:cs="Calibri"/>
          <w:b/>
          <w:sz w:val="20"/>
          <w:szCs w:val="20"/>
        </w:rPr>
        <w:t>Homework, Assignments and Projects</w:t>
      </w:r>
    </w:p>
    <w:p w:rsidR="006A347C" w:rsidRPr="007562C2" w:rsidRDefault="006A347C" w:rsidP="009C4D98">
      <w:pPr>
        <w:spacing w:after="0"/>
        <w:jc w:val="both"/>
        <w:rPr>
          <w:rFonts w:cs="Calibri"/>
          <w:sz w:val="20"/>
          <w:szCs w:val="20"/>
        </w:rPr>
      </w:pPr>
      <w:r w:rsidRPr="007562C2">
        <w:rPr>
          <w:rFonts w:cs="Calibri"/>
          <w:sz w:val="20"/>
          <w:szCs w:val="20"/>
        </w:rPr>
        <w:t xml:space="preserve">Homework, assignments and projects are due when indicated.  </w:t>
      </w:r>
      <w:r w:rsidRPr="007562C2">
        <w:rPr>
          <w:rFonts w:cs="Calibri"/>
          <w:b/>
          <w:sz w:val="20"/>
          <w:szCs w:val="20"/>
        </w:rPr>
        <w:t>Late sub</w:t>
      </w:r>
      <w:r w:rsidR="005C2DAC" w:rsidRPr="007562C2">
        <w:rPr>
          <w:rFonts w:cs="Calibri"/>
          <w:b/>
          <w:sz w:val="20"/>
          <w:szCs w:val="20"/>
        </w:rPr>
        <w:t xml:space="preserve">missions will not be accepted </w:t>
      </w:r>
      <w:r w:rsidR="00674FAD" w:rsidRPr="007562C2">
        <w:rPr>
          <w:rFonts w:cs="Calibri"/>
          <w:b/>
          <w:sz w:val="20"/>
          <w:szCs w:val="20"/>
        </w:rPr>
        <w:t xml:space="preserve">for full credit </w:t>
      </w:r>
      <w:r w:rsidR="005C2DAC" w:rsidRPr="007562C2">
        <w:rPr>
          <w:rFonts w:cs="Calibri"/>
          <w:b/>
          <w:sz w:val="20"/>
          <w:szCs w:val="20"/>
        </w:rPr>
        <w:t>unless there is a docume</w:t>
      </w:r>
      <w:r w:rsidR="00674FAD" w:rsidRPr="007562C2">
        <w:rPr>
          <w:rFonts w:cs="Calibri"/>
          <w:b/>
          <w:sz w:val="20"/>
          <w:szCs w:val="20"/>
        </w:rPr>
        <w:t>nted case number with Connect</w:t>
      </w:r>
      <w:r w:rsidR="005C2DAC" w:rsidRPr="007562C2">
        <w:rPr>
          <w:rFonts w:cs="Calibri"/>
          <w:b/>
          <w:sz w:val="20"/>
          <w:szCs w:val="20"/>
        </w:rPr>
        <w:t xml:space="preserve"> or your internet provider.  </w:t>
      </w:r>
      <w:r w:rsidRPr="007562C2">
        <w:rPr>
          <w:rFonts w:cs="Calibri"/>
          <w:sz w:val="20"/>
          <w:szCs w:val="20"/>
        </w:rPr>
        <w:t>You won’t know what you are struggling with until you try your hand at problem solving.  Therefore, homework assignments are required for each topi</w:t>
      </w:r>
      <w:r w:rsidR="005C2DAC" w:rsidRPr="007562C2">
        <w:rPr>
          <w:rFonts w:cs="Calibri"/>
          <w:sz w:val="20"/>
          <w:szCs w:val="20"/>
        </w:rPr>
        <w:t>c.  You should expect to spend 2</w:t>
      </w:r>
      <w:r w:rsidRPr="007562C2">
        <w:rPr>
          <w:rFonts w:cs="Calibri"/>
          <w:sz w:val="20"/>
          <w:szCs w:val="20"/>
        </w:rPr>
        <w:t xml:space="preserve"> hours on homework, assignments and projects for each hour of class you attend each week. There are hints and helps to solve problems when you struggle.  Trust me, you will struggle but that is a good thing.  Some homework is algorithmically determined, new numbers will be generated for the next attempt.  This method will give you the opportunity to verify that you understand the concept and allow you to increase the points earned by demonstrating your increased knowledge of the material.</w:t>
      </w:r>
    </w:p>
    <w:p w:rsidR="00674FAD" w:rsidRPr="007562C2" w:rsidRDefault="00674FAD" w:rsidP="009C4D98">
      <w:pPr>
        <w:spacing w:after="0"/>
        <w:jc w:val="both"/>
        <w:rPr>
          <w:rFonts w:cs="Calibri"/>
          <w:sz w:val="20"/>
          <w:szCs w:val="20"/>
        </w:rPr>
      </w:pPr>
    </w:p>
    <w:p w:rsidR="00674FAD" w:rsidRPr="007562C2" w:rsidRDefault="00674FAD" w:rsidP="009C4D98">
      <w:pPr>
        <w:spacing w:after="0"/>
        <w:jc w:val="both"/>
        <w:rPr>
          <w:rFonts w:cs="Calibri"/>
          <w:b/>
          <w:sz w:val="20"/>
          <w:szCs w:val="20"/>
        </w:rPr>
      </w:pPr>
      <w:r w:rsidRPr="007562C2">
        <w:rPr>
          <w:rFonts w:cs="Calibri"/>
          <w:sz w:val="20"/>
          <w:szCs w:val="20"/>
        </w:rPr>
        <w:t>All pre lecture assignments are due when indicated in Connect</w:t>
      </w:r>
      <w:r w:rsidR="0065742E">
        <w:rPr>
          <w:rFonts w:cs="Calibri"/>
          <w:sz w:val="20"/>
          <w:szCs w:val="20"/>
        </w:rPr>
        <w:t xml:space="preserve">. </w:t>
      </w:r>
      <w:r w:rsidR="008C081E" w:rsidRPr="007562C2">
        <w:rPr>
          <w:rFonts w:cs="Calibri"/>
          <w:sz w:val="20"/>
          <w:szCs w:val="20"/>
        </w:rPr>
        <w:t xml:space="preserve">This course allows for unlimited attempts for homework assignments but only three check my work. Your best score is recorded. </w:t>
      </w:r>
      <w:r w:rsidRPr="007562C2">
        <w:rPr>
          <w:rFonts w:cs="Calibri"/>
          <w:b/>
          <w:sz w:val="20"/>
          <w:szCs w:val="20"/>
        </w:rPr>
        <w:t>The final grade for</w:t>
      </w:r>
      <w:r w:rsidR="009A6EDA" w:rsidRPr="007562C2">
        <w:rPr>
          <w:rFonts w:cs="Calibri"/>
          <w:b/>
          <w:sz w:val="20"/>
          <w:szCs w:val="20"/>
        </w:rPr>
        <w:t xml:space="preserve"> all pre lectu</w:t>
      </w:r>
      <w:r w:rsidR="0065742E">
        <w:rPr>
          <w:rFonts w:cs="Calibri"/>
          <w:b/>
          <w:sz w:val="20"/>
          <w:szCs w:val="20"/>
        </w:rPr>
        <w:t xml:space="preserve">re and homework will be taken as of the last test date. </w:t>
      </w:r>
    </w:p>
    <w:p w:rsidR="008C081E" w:rsidRPr="007562C2" w:rsidRDefault="008C081E" w:rsidP="009C4D98">
      <w:pPr>
        <w:spacing w:after="0"/>
        <w:jc w:val="both"/>
        <w:rPr>
          <w:rFonts w:cs="Calibri"/>
          <w:b/>
          <w:sz w:val="20"/>
          <w:szCs w:val="20"/>
        </w:rPr>
      </w:pPr>
    </w:p>
    <w:p w:rsidR="008C081E" w:rsidRPr="007562C2" w:rsidRDefault="008C081E" w:rsidP="009C4D98">
      <w:pPr>
        <w:spacing w:after="0"/>
        <w:jc w:val="both"/>
        <w:rPr>
          <w:rFonts w:cs="Calibri"/>
          <w:b/>
          <w:sz w:val="20"/>
          <w:szCs w:val="20"/>
        </w:rPr>
      </w:pPr>
      <w:r w:rsidRPr="007562C2">
        <w:rPr>
          <w:rFonts w:cs="Calibri"/>
          <w:b/>
          <w:sz w:val="20"/>
          <w:szCs w:val="20"/>
        </w:rPr>
        <w:t>Practice Problems:</w:t>
      </w:r>
    </w:p>
    <w:p w:rsidR="008C081E" w:rsidRPr="007562C2" w:rsidRDefault="008C081E" w:rsidP="009C4D98">
      <w:pPr>
        <w:spacing w:after="0"/>
        <w:jc w:val="both"/>
        <w:rPr>
          <w:rFonts w:cs="Calibri"/>
          <w:sz w:val="20"/>
          <w:szCs w:val="20"/>
        </w:rPr>
      </w:pPr>
      <w:r w:rsidRPr="007562C2">
        <w:rPr>
          <w:rFonts w:cs="Calibri"/>
          <w:sz w:val="20"/>
          <w:szCs w:val="20"/>
        </w:rPr>
        <w:t xml:space="preserve">There are practice sets in Connect below your graded assignments. </w:t>
      </w:r>
    </w:p>
    <w:p w:rsidR="005C2DAC" w:rsidRPr="007562C2" w:rsidRDefault="005C2DAC" w:rsidP="009C4D98">
      <w:pPr>
        <w:spacing w:after="0"/>
        <w:jc w:val="both"/>
        <w:rPr>
          <w:rFonts w:cs="Calibri"/>
          <w:sz w:val="20"/>
          <w:szCs w:val="20"/>
        </w:rPr>
      </w:pPr>
    </w:p>
    <w:p w:rsidR="005C2DAC" w:rsidRPr="007562C2" w:rsidRDefault="00674FAD" w:rsidP="009C4D98">
      <w:pPr>
        <w:spacing w:after="0"/>
        <w:jc w:val="both"/>
        <w:rPr>
          <w:rFonts w:cs="Calibri"/>
          <w:sz w:val="20"/>
          <w:szCs w:val="20"/>
        </w:rPr>
      </w:pPr>
      <w:r w:rsidRPr="007562C2">
        <w:rPr>
          <w:rFonts w:cs="Calibri"/>
          <w:sz w:val="20"/>
          <w:szCs w:val="20"/>
        </w:rPr>
        <w:t>Please send me a screen snip</w:t>
      </w:r>
      <w:r w:rsidR="005C2DAC" w:rsidRPr="007562C2">
        <w:rPr>
          <w:rFonts w:cs="Calibri"/>
          <w:sz w:val="20"/>
          <w:szCs w:val="20"/>
        </w:rPr>
        <w:t xml:space="preserve"> of what you are struggling with so I can quickly help you. </w:t>
      </w:r>
      <w:hyperlink r:id="rId11" w:history="1">
        <w:r w:rsidRPr="007562C2">
          <w:rPr>
            <w:rStyle w:val="Hyperlink"/>
            <w:rFonts w:cs="Calibri"/>
            <w:sz w:val="20"/>
            <w:szCs w:val="20"/>
          </w:rPr>
          <w:t>Click this link to learn how to do a screen snip.</w:t>
        </w:r>
      </w:hyperlink>
      <w:r w:rsidRPr="007562C2">
        <w:rPr>
          <w:rFonts w:cs="Calibri"/>
          <w:sz w:val="20"/>
          <w:szCs w:val="20"/>
        </w:rPr>
        <w:t xml:space="preserve"> </w:t>
      </w:r>
    </w:p>
    <w:p w:rsidR="00B237E1" w:rsidRPr="007562C2" w:rsidRDefault="00B237E1" w:rsidP="009C4D98">
      <w:pPr>
        <w:spacing w:after="0"/>
        <w:jc w:val="both"/>
        <w:rPr>
          <w:sz w:val="20"/>
          <w:szCs w:val="20"/>
        </w:rPr>
      </w:pPr>
    </w:p>
    <w:p w:rsidR="00742181" w:rsidRPr="007562C2" w:rsidRDefault="00714FEE" w:rsidP="009C4D98">
      <w:pPr>
        <w:spacing w:after="0"/>
        <w:jc w:val="both"/>
        <w:rPr>
          <w:sz w:val="20"/>
          <w:szCs w:val="20"/>
        </w:rPr>
      </w:pPr>
      <w:r w:rsidRPr="007562C2">
        <w:rPr>
          <w:rFonts w:cs="Calibri"/>
          <w:b/>
          <w:sz w:val="20"/>
          <w:szCs w:val="20"/>
        </w:rPr>
        <w:br w:type="page"/>
      </w:r>
      <w:r w:rsidR="00742181" w:rsidRPr="007562C2">
        <w:rPr>
          <w:rFonts w:cs="Calibri"/>
          <w:b/>
          <w:sz w:val="20"/>
          <w:szCs w:val="20"/>
        </w:rPr>
        <w:lastRenderedPageBreak/>
        <w:t>Accounting Equation:</w:t>
      </w:r>
    </w:p>
    <w:p w:rsidR="00BA0F3C" w:rsidRPr="007562C2" w:rsidRDefault="00742181" w:rsidP="009C4D98">
      <w:pPr>
        <w:spacing w:after="0"/>
        <w:jc w:val="both"/>
        <w:rPr>
          <w:rFonts w:cs="Calibri"/>
          <w:sz w:val="20"/>
          <w:szCs w:val="20"/>
        </w:rPr>
      </w:pPr>
      <w:r w:rsidRPr="007562C2">
        <w:rPr>
          <w:rFonts w:cs="Calibri"/>
          <w:sz w:val="20"/>
          <w:szCs w:val="20"/>
        </w:rPr>
        <w:t>Much of the material we will learn in this class is tied to an understanding of the accounting equation.  The accounting equation expands as we learn more topics.  We will l</w:t>
      </w:r>
      <w:r w:rsidR="00920643" w:rsidRPr="007562C2">
        <w:rPr>
          <w:rFonts w:cs="Calibri"/>
          <w:sz w:val="20"/>
          <w:szCs w:val="20"/>
        </w:rPr>
        <w:t>earn each phase of the equation</w:t>
      </w:r>
      <w:r w:rsidR="006A347C" w:rsidRPr="007562C2">
        <w:rPr>
          <w:rFonts w:cs="Calibri"/>
          <w:sz w:val="20"/>
          <w:szCs w:val="20"/>
        </w:rPr>
        <w:t>.  These concepts will form the basis of the chapter quizzes</w:t>
      </w:r>
      <w:r w:rsidRPr="007562C2">
        <w:rPr>
          <w:rFonts w:cs="Calibri"/>
          <w:sz w:val="20"/>
          <w:szCs w:val="20"/>
        </w:rPr>
        <w:t>.  Each accounting equatio</w:t>
      </w:r>
      <w:r w:rsidR="00920643" w:rsidRPr="007562C2">
        <w:rPr>
          <w:rFonts w:cs="Calibri"/>
          <w:sz w:val="20"/>
          <w:szCs w:val="20"/>
        </w:rPr>
        <w:t xml:space="preserve">n can be found in NumberKnowledge.com </w:t>
      </w:r>
      <w:hyperlink r:id="rId12" w:history="1">
        <w:r w:rsidR="00920643" w:rsidRPr="007562C2">
          <w:rPr>
            <w:rStyle w:val="Hyperlink"/>
            <w:rFonts w:cs="Calibri"/>
            <w:sz w:val="20"/>
            <w:szCs w:val="20"/>
          </w:rPr>
          <w:t>Click here for link</w:t>
        </w:r>
      </w:hyperlink>
      <w:r w:rsidR="00920643" w:rsidRPr="007562C2">
        <w:rPr>
          <w:rFonts w:cs="Calibri"/>
          <w:sz w:val="20"/>
          <w:szCs w:val="20"/>
        </w:rPr>
        <w:t xml:space="preserve">. </w:t>
      </w:r>
    </w:p>
    <w:p w:rsidR="00B237E1" w:rsidRPr="007562C2" w:rsidRDefault="00B237E1" w:rsidP="009C4D98">
      <w:pPr>
        <w:spacing w:after="0"/>
        <w:jc w:val="both"/>
        <w:rPr>
          <w:rFonts w:cs="Calibri"/>
          <w:sz w:val="20"/>
          <w:szCs w:val="20"/>
        </w:rPr>
      </w:pPr>
    </w:p>
    <w:p w:rsidR="006A347C" w:rsidRPr="007562C2" w:rsidRDefault="006A347C" w:rsidP="009C4D98">
      <w:pPr>
        <w:widowControl w:val="0"/>
        <w:autoSpaceDE w:val="0"/>
        <w:autoSpaceDN w:val="0"/>
        <w:adjustRightInd w:val="0"/>
        <w:spacing w:after="0" w:line="240" w:lineRule="auto"/>
        <w:jc w:val="both"/>
        <w:rPr>
          <w:rFonts w:cs="Calibri"/>
          <w:b/>
          <w:bCs/>
          <w:sz w:val="20"/>
          <w:szCs w:val="20"/>
        </w:rPr>
      </w:pPr>
      <w:r w:rsidRPr="007562C2">
        <w:rPr>
          <w:rFonts w:cs="Calibri"/>
          <w:b/>
          <w:bCs/>
          <w:sz w:val="20"/>
          <w:szCs w:val="20"/>
        </w:rPr>
        <w:t>ACCOUNTING CYCLE PROBLEM</w:t>
      </w:r>
    </w:p>
    <w:p w:rsidR="009A6EDA" w:rsidRPr="007562C2" w:rsidRDefault="006A347C" w:rsidP="009C4D98">
      <w:pPr>
        <w:widowControl w:val="0"/>
        <w:autoSpaceDE w:val="0"/>
        <w:autoSpaceDN w:val="0"/>
        <w:adjustRightInd w:val="0"/>
        <w:spacing w:after="0" w:line="240" w:lineRule="auto"/>
        <w:jc w:val="both"/>
        <w:rPr>
          <w:rFonts w:cs="Calibri"/>
          <w:b/>
          <w:sz w:val="20"/>
          <w:szCs w:val="20"/>
        </w:rPr>
      </w:pPr>
      <w:r w:rsidRPr="007562C2">
        <w:rPr>
          <w:rFonts w:cs="Calibri"/>
          <w:sz w:val="20"/>
          <w:szCs w:val="20"/>
        </w:rPr>
        <w:t>You will be required to complete an accounting cycle problem this semester using the Perdisco software. The due date for this assignment</w:t>
      </w:r>
      <w:r w:rsidR="0065742E">
        <w:rPr>
          <w:rFonts w:cs="Calibri"/>
          <w:sz w:val="20"/>
          <w:szCs w:val="20"/>
        </w:rPr>
        <w:t xml:space="preserve"> is in this syllabus</w:t>
      </w:r>
      <w:r w:rsidRPr="007562C2">
        <w:rPr>
          <w:rFonts w:cs="Calibri"/>
          <w:sz w:val="20"/>
          <w:szCs w:val="20"/>
        </w:rPr>
        <w:t xml:space="preserve">. You will have two attempts to do this set.   This assignment will not be accepted after the due date. If you do not turn it in by the due date, then you will receive a zero, and </w:t>
      </w:r>
      <w:r w:rsidRPr="007562C2">
        <w:rPr>
          <w:rFonts w:cs="Calibri"/>
          <w:b/>
          <w:sz w:val="20"/>
          <w:szCs w:val="20"/>
        </w:rPr>
        <w:t>there are no make-ups for this assignment</w:t>
      </w:r>
      <w:r w:rsidRPr="007562C2">
        <w:rPr>
          <w:rFonts w:cs="Calibri"/>
          <w:sz w:val="20"/>
          <w:szCs w:val="20"/>
        </w:rPr>
        <w:t xml:space="preserve">.  Please work on this project early and do not wait until the last minute.  It is not difficult but takes a long time to complete.  </w:t>
      </w:r>
      <w:r w:rsidR="005C2DAC" w:rsidRPr="007562C2">
        <w:rPr>
          <w:rFonts w:cs="Calibri"/>
          <w:sz w:val="20"/>
          <w:szCs w:val="20"/>
        </w:rPr>
        <w:t xml:space="preserve"> There is a You Tube video</w:t>
      </w:r>
      <w:r w:rsidR="00E554BC" w:rsidRPr="007562C2">
        <w:rPr>
          <w:rFonts w:cs="Calibri"/>
          <w:sz w:val="20"/>
          <w:szCs w:val="20"/>
        </w:rPr>
        <w:t xml:space="preserve"> on the accounting cycle</w:t>
      </w:r>
      <w:r w:rsidR="003866F8" w:rsidRPr="007562C2">
        <w:rPr>
          <w:rFonts w:cs="Calibri"/>
          <w:sz w:val="20"/>
          <w:szCs w:val="20"/>
        </w:rPr>
        <w:t xml:space="preserve"> in NumberKnowledge.com</w:t>
      </w:r>
      <w:r w:rsidR="005C2DAC" w:rsidRPr="007562C2">
        <w:rPr>
          <w:rFonts w:cs="Calibri"/>
          <w:sz w:val="20"/>
          <w:szCs w:val="20"/>
        </w:rPr>
        <w:t xml:space="preserve"> to help you complete this project. </w:t>
      </w:r>
      <w:r w:rsidR="00E554BC" w:rsidRPr="007562C2">
        <w:rPr>
          <w:rFonts w:cs="Calibri"/>
          <w:sz w:val="20"/>
          <w:szCs w:val="20"/>
        </w:rPr>
        <w:t xml:space="preserve">  </w:t>
      </w:r>
      <w:hyperlink r:id="rId13" w:history="1">
        <w:r w:rsidR="003866F8" w:rsidRPr="007562C2">
          <w:rPr>
            <w:rStyle w:val="Hyperlink"/>
            <w:rFonts w:cs="Calibri"/>
            <w:sz w:val="20"/>
            <w:szCs w:val="20"/>
          </w:rPr>
          <w:t>Click here for information and instructions on Perdisco</w:t>
        </w:r>
      </w:hyperlink>
      <w:r w:rsidR="003866F8" w:rsidRPr="007562C2">
        <w:rPr>
          <w:rFonts w:cs="Calibri"/>
          <w:sz w:val="20"/>
          <w:szCs w:val="20"/>
        </w:rPr>
        <w:t>.</w:t>
      </w:r>
      <w:r w:rsidR="009A6EDA" w:rsidRPr="007562C2">
        <w:rPr>
          <w:rFonts w:cs="Calibri"/>
          <w:b/>
          <w:sz w:val="20"/>
          <w:szCs w:val="20"/>
        </w:rPr>
        <w:t xml:space="preserve"> </w:t>
      </w:r>
    </w:p>
    <w:p w:rsidR="009A6EDA" w:rsidRPr="007562C2" w:rsidRDefault="009A6EDA" w:rsidP="009C4D98">
      <w:pPr>
        <w:spacing w:after="0"/>
        <w:jc w:val="both"/>
        <w:rPr>
          <w:rFonts w:cs="Calibri"/>
          <w:b/>
          <w:sz w:val="20"/>
          <w:szCs w:val="20"/>
        </w:rPr>
      </w:pPr>
    </w:p>
    <w:p w:rsidR="006A347C" w:rsidRPr="007562C2" w:rsidRDefault="006A347C" w:rsidP="009C4D98">
      <w:pPr>
        <w:spacing w:after="0"/>
        <w:jc w:val="both"/>
        <w:rPr>
          <w:sz w:val="20"/>
          <w:szCs w:val="20"/>
        </w:rPr>
      </w:pPr>
      <w:r w:rsidRPr="007562C2">
        <w:rPr>
          <w:rFonts w:cs="Calibri"/>
          <w:b/>
          <w:sz w:val="20"/>
          <w:szCs w:val="20"/>
        </w:rPr>
        <w:t>Extra Credit</w:t>
      </w:r>
    </w:p>
    <w:p w:rsidR="00BA0F3C" w:rsidRPr="007562C2" w:rsidRDefault="00196C0A" w:rsidP="009C4D98">
      <w:pPr>
        <w:spacing w:after="0"/>
        <w:jc w:val="both"/>
        <w:rPr>
          <w:rFonts w:cs="Calibri"/>
          <w:sz w:val="20"/>
          <w:szCs w:val="20"/>
        </w:rPr>
      </w:pPr>
      <w:hyperlink r:id="rId14" w:history="1">
        <w:r w:rsidR="00095C09" w:rsidRPr="007562C2">
          <w:rPr>
            <w:rStyle w:val="Hyperlink"/>
            <w:rFonts w:cs="Calibri"/>
            <w:sz w:val="20"/>
            <w:szCs w:val="20"/>
          </w:rPr>
          <w:t>Please use this link to find extra credit points for this class</w:t>
        </w:r>
      </w:hyperlink>
      <w:r w:rsidR="00095C09" w:rsidRPr="007562C2">
        <w:rPr>
          <w:rFonts w:cs="Calibri"/>
          <w:sz w:val="20"/>
          <w:szCs w:val="20"/>
        </w:rPr>
        <w:t>.</w:t>
      </w:r>
    </w:p>
    <w:p w:rsidR="00095C09" w:rsidRPr="007562C2" w:rsidRDefault="00095C09" w:rsidP="009C4D98">
      <w:pPr>
        <w:spacing w:after="0"/>
        <w:jc w:val="both"/>
        <w:rPr>
          <w:sz w:val="20"/>
          <w:szCs w:val="20"/>
        </w:rPr>
      </w:pPr>
    </w:p>
    <w:p w:rsidR="005F133B" w:rsidRPr="007562C2" w:rsidRDefault="005F133B" w:rsidP="009C4D98">
      <w:pPr>
        <w:widowControl w:val="0"/>
        <w:autoSpaceDE w:val="0"/>
        <w:autoSpaceDN w:val="0"/>
        <w:adjustRightInd w:val="0"/>
        <w:spacing w:after="0" w:line="240" w:lineRule="auto"/>
        <w:jc w:val="both"/>
        <w:rPr>
          <w:rFonts w:cs="Calibri"/>
          <w:b/>
          <w:bCs/>
          <w:sz w:val="20"/>
          <w:szCs w:val="20"/>
        </w:rPr>
      </w:pPr>
      <w:r w:rsidRPr="007562C2">
        <w:rPr>
          <w:rFonts w:cs="Calibri"/>
          <w:b/>
          <w:bCs/>
          <w:sz w:val="20"/>
          <w:szCs w:val="20"/>
        </w:rPr>
        <w:t>TESTS</w:t>
      </w:r>
    </w:p>
    <w:p w:rsidR="006A347C" w:rsidRPr="007562C2" w:rsidRDefault="005F133B" w:rsidP="009C4D98">
      <w:pPr>
        <w:widowControl w:val="0"/>
        <w:autoSpaceDE w:val="0"/>
        <w:autoSpaceDN w:val="0"/>
        <w:adjustRightInd w:val="0"/>
        <w:spacing w:after="0" w:line="240" w:lineRule="auto"/>
        <w:jc w:val="both"/>
        <w:rPr>
          <w:rFonts w:cs="Calibri"/>
          <w:sz w:val="20"/>
          <w:szCs w:val="20"/>
        </w:rPr>
      </w:pPr>
      <w:r w:rsidRPr="007562C2">
        <w:rPr>
          <w:rFonts w:cs="Calibri"/>
          <w:sz w:val="20"/>
          <w:szCs w:val="20"/>
        </w:rPr>
        <w:t>There will be five tests this semester (not including the final exam). The test dates</w:t>
      </w:r>
      <w:r w:rsidR="00BA0F3C" w:rsidRPr="007562C2">
        <w:rPr>
          <w:rFonts w:cs="Calibri"/>
          <w:sz w:val="20"/>
          <w:szCs w:val="20"/>
        </w:rPr>
        <w:t xml:space="preserve"> are outlined in the Schedule</w:t>
      </w:r>
      <w:r w:rsidRPr="007562C2">
        <w:rPr>
          <w:rFonts w:cs="Calibri"/>
          <w:sz w:val="20"/>
          <w:szCs w:val="20"/>
        </w:rPr>
        <w:t>. The tests will only be given on the announced test dates. No tests will be given early or late and there are no make-ups for any tests.</w:t>
      </w:r>
      <w:r w:rsidR="00BA0F3C" w:rsidRPr="007562C2">
        <w:rPr>
          <w:rFonts w:cs="Calibri"/>
          <w:sz w:val="20"/>
          <w:szCs w:val="20"/>
        </w:rPr>
        <w:t xml:space="preserve">  </w:t>
      </w:r>
      <w:r w:rsidR="006A347C" w:rsidRPr="007562C2">
        <w:rPr>
          <w:rFonts w:cs="Calibri"/>
          <w:sz w:val="20"/>
          <w:szCs w:val="20"/>
        </w:rPr>
        <w:t>However if you miss one test, then the final exam will be weighted to count as the grade for</w:t>
      </w:r>
      <w:r w:rsidR="006A347C" w:rsidRPr="007562C2">
        <w:rPr>
          <w:rFonts w:cs="Calibri"/>
          <w:b/>
          <w:sz w:val="20"/>
          <w:szCs w:val="20"/>
        </w:rPr>
        <w:t xml:space="preserve"> one </w:t>
      </w:r>
      <w:r w:rsidR="006A347C" w:rsidRPr="007562C2">
        <w:rPr>
          <w:rFonts w:cs="Calibri"/>
          <w:sz w:val="20"/>
          <w:szCs w:val="20"/>
        </w:rPr>
        <w:t>missed test. You will receive zeros on any other missed tests.</w:t>
      </w:r>
    </w:p>
    <w:p w:rsidR="006A347C" w:rsidRPr="007562C2" w:rsidRDefault="006A347C" w:rsidP="009C4D98">
      <w:pPr>
        <w:widowControl w:val="0"/>
        <w:autoSpaceDE w:val="0"/>
        <w:autoSpaceDN w:val="0"/>
        <w:adjustRightInd w:val="0"/>
        <w:spacing w:after="0" w:line="240" w:lineRule="auto"/>
        <w:jc w:val="both"/>
        <w:rPr>
          <w:rFonts w:cs="Calibri"/>
          <w:sz w:val="20"/>
          <w:szCs w:val="20"/>
        </w:rPr>
      </w:pPr>
    </w:p>
    <w:p w:rsidR="006A347C" w:rsidRPr="007562C2" w:rsidRDefault="006A347C" w:rsidP="009C4D98">
      <w:pPr>
        <w:widowControl w:val="0"/>
        <w:autoSpaceDE w:val="0"/>
        <w:autoSpaceDN w:val="0"/>
        <w:adjustRightInd w:val="0"/>
        <w:spacing w:after="0" w:line="240" w:lineRule="auto"/>
        <w:jc w:val="both"/>
        <w:rPr>
          <w:rFonts w:cs="Calibri"/>
          <w:b/>
          <w:sz w:val="20"/>
          <w:szCs w:val="20"/>
        </w:rPr>
      </w:pPr>
      <w:r w:rsidRPr="007562C2">
        <w:rPr>
          <w:rFonts w:cs="Calibri"/>
          <w:sz w:val="20"/>
          <w:szCs w:val="20"/>
        </w:rPr>
        <w:t>Be certain to have the necessary objects to take your tests including calculator, pencil,</w:t>
      </w:r>
      <w:r w:rsidRPr="007562C2">
        <w:rPr>
          <w:rFonts w:cs="Calibri"/>
          <w:b/>
          <w:sz w:val="20"/>
          <w:szCs w:val="20"/>
        </w:rPr>
        <w:t xml:space="preserve"> </w:t>
      </w:r>
      <w:proofErr w:type="spellStart"/>
      <w:r w:rsidRPr="007562C2">
        <w:rPr>
          <w:rFonts w:cs="Calibri"/>
          <w:b/>
          <w:sz w:val="20"/>
          <w:szCs w:val="20"/>
        </w:rPr>
        <w:t>scantron</w:t>
      </w:r>
      <w:proofErr w:type="spellEnd"/>
      <w:r w:rsidRPr="007562C2">
        <w:rPr>
          <w:rFonts w:cs="Calibri"/>
          <w:b/>
          <w:sz w:val="20"/>
          <w:szCs w:val="20"/>
        </w:rPr>
        <w:t>,</w:t>
      </w:r>
      <w:r w:rsidR="008C081E" w:rsidRPr="007562C2">
        <w:rPr>
          <w:rFonts w:cs="Calibri"/>
          <w:sz w:val="20"/>
          <w:szCs w:val="20"/>
        </w:rPr>
        <w:t xml:space="preserve"> clean paper, etc. </w:t>
      </w:r>
      <w:r w:rsidR="00AE0878" w:rsidRPr="007562C2">
        <w:rPr>
          <w:rFonts w:cs="Calibri"/>
          <w:sz w:val="20"/>
          <w:szCs w:val="20"/>
        </w:rPr>
        <w:t xml:space="preserve">You must have a four-function, basic calculator for tests – No exceptions. Incorrect calculator = you cannot take the test.  </w:t>
      </w:r>
      <w:r w:rsidRPr="007562C2">
        <w:rPr>
          <w:rFonts w:cs="Calibri"/>
          <w:b/>
          <w:sz w:val="20"/>
          <w:szCs w:val="20"/>
        </w:rPr>
        <w:t xml:space="preserve">Cell phones cannot be used as calculators.  </w:t>
      </w:r>
    </w:p>
    <w:p w:rsidR="006A347C" w:rsidRPr="007562C2" w:rsidRDefault="006A347C" w:rsidP="009C4D98">
      <w:pPr>
        <w:widowControl w:val="0"/>
        <w:autoSpaceDE w:val="0"/>
        <w:autoSpaceDN w:val="0"/>
        <w:adjustRightInd w:val="0"/>
        <w:spacing w:after="0" w:line="240" w:lineRule="auto"/>
        <w:jc w:val="both"/>
        <w:rPr>
          <w:rFonts w:cs="Calibri"/>
          <w:b/>
          <w:sz w:val="20"/>
          <w:szCs w:val="20"/>
        </w:rPr>
      </w:pPr>
    </w:p>
    <w:p w:rsidR="006A347C" w:rsidRPr="007562C2" w:rsidRDefault="006A347C" w:rsidP="009C4D98">
      <w:pPr>
        <w:widowControl w:val="0"/>
        <w:autoSpaceDE w:val="0"/>
        <w:autoSpaceDN w:val="0"/>
        <w:adjustRightInd w:val="0"/>
        <w:spacing w:after="0" w:line="240" w:lineRule="auto"/>
        <w:jc w:val="both"/>
        <w:rPr>
          <w:rFonts w:cs="Calibri"/>
          <w:sz w:val="20"/>
          <w:szCs w:val="20"/>
        </w:rPr>
      </w:pPr>
      <w:r w:rsidRPr="007562C2">
        <w:rPr>
          <w:rFonts w:cs="Calibri"/>
          <w:sz w:val="20"/>
          <w:szCs w:val="20"/>
        </w:rPr>
        <w:t xml:space="preserve">All other items (including purses, book bags, cell phones, ear phones, etc.) must be put away and out of sight. Students caught using cell phones, ear phones, or other electronic devices during a test will have violated testing procedures and could receive a grade of zero on the test. The instructor </w:t>
      </w:r>
      <w:r w:rsidRPr="007562C2">
        <w:rPr>
          <w:rFonts w:cs="Calibri"/>
          <w:b/>
          <w:sz w:val="20"/>
          <w:szCs w:val="20"/>
        </w:rPr>
        <w:t>may</w:t>
      </w:r>
      <w:r w:rsidRPr="007562C2">
        <w:rPr>
          <w:rFonts w:cs="Calibri"/>
          <w:sz w:val="20"/>
          <w:szCs w:val="20"/>
        </w:rPr>
        <w:t xml:space="preserve"> assign the class seating arrangements on test days.</w:t>
      </w:r>
    </w:p>
    <w:p w:rsidR="006A347C" w:rsidRPr="007562C2" w:rsidRDefault="006A347C" w:rsidP="009C4D98">
      <w:pPr>
        <w:widowControl w:val="0"/>
        <w:autoSpaceDE w:val="0"/>
        <w:autoSpaceDN w:val="0"/>
        <w:adjustRightInd w:val="0"/>
        <w:spacing w:after="0" w:line="240" w:lineRule="auto"/>
        <w:jc w:val="both"/>
        <w:rPr>
          <w:rFonts w:cs="Calibri"/>
          <w:sz w:val="20"/>
          <w:szCs w:val="20"/>
        </w:rPr>
      </w:pPr>
    </w:p>
    <w:p w:rsidR="006A347C" w:rsidRPr="007562C2" w:rsidRDefault="006A347C" w:rsidP="009C4D98">
      <w:pPr>
        <w:widowControl w:val="0"/>
        <w:autoSpaceDE w:val="0"/>
        <w:autoSpaceDN w:val="0"/>
        <w:adjustRightInd w:val="0"/>
        <w:spacing w:after="0" w:line="240" w:lineRule="auto"/>
        <w:jc w:val="both"/>
        <w:rPr>
          <w:rFonts w:cs="Calibri"/>
          <w:sz w:val="20"/>
          <w:szCs w:val="20"/>
        </w:rPr>
      </w:pPr>
      <w:r w:rsidRPr="007562C2">
        <w:rPr>
          <w:rFonts w:cs="Calibri"/>
          <w:sz w:val="20"/>
          <w:szCs w:val="20"/>
        </w:rPr>
        <w:t>Be sure to mark your answers on your paper tests.  I will give back your tests and the answer keys the on the next time we meet for class.</w:t>
      </w:r>
    </w:p>
    <w:p w:rsidR="006A347C" w:rsidRPr="007562C2" w:rsidRDefault="006A347C" w:rsidP="009C4D98">
      <w:pPr>
        <w:widowControl w:val="0"/>
        <w:autoSpaceDE w:val="0"/>
        <w:autoSpaceDN w:val="0"/>
        <w:adjustRightInd w:val="0"/>
        <w:spacing w:after="0" w:line="240" w:lineRule="auto"/>
        <w:jc w:val="both"/>
        <w:rPr>
          <w:rFonts w:cs="Calibri"/>
          <w:sz w:val="20"/>
          <w:szCs w:val="20"/>
        </w:rPr>
      </w:pPr>
    </w:p>
    <w:p w:rsidR="006A347C" w:rsidRPr="007562C2" w:rsidRDefault="006A347C" w:rsidP="009C4D98">
      <w:pPr>
        <w:widowControl w:val="0"/>
        <w:autoSpaceDE w:val="0"/>
        <w:autoSpaceDN w:val="0"/>
        <w:adjustRightInd w:val="0"/>
        <w:spacing w:after="0" w:line="240" w:lineRule="auto"/>
        <w:jc w:val="both"/>
        <w:rPr>
          <w:rFonts w:cs="Calibri"/>
          <w:sz w:val="20"/>
          <w:szCs w:val="20"/>
        </w:rPr>
      </w:pPr>
      <w:r w:rsidRPr="007562C2">
        <w:rPr>
          <w:rFonts w:cs="Calibri"/>
          <w:b/>
          <w:sz w:val="20"/>
          <w:szCs w:val="20"/>
        </w:rPr>
        <w:t>Any curves given for a test must be earned by participating during in-class assignments.</w:t>
      </w:r>
      <w:r w:rsidRPr="007562C2">
        <w:rPr>
          <w:rFonts w:cs="Calibri"/>
          <w:sz w:val="20"/>
          <w:szCs w:val="20"/>
        </w:rPr>
        <w:t xml:space="preserve">   </w:t>
      </w:r>
    </w:p>
    <w:p w:rsidR="00AE0878" w:rsidRPr="007562C2" w:rsidRDefault="00AE0878" w:rsidP="009C4D98">
      <w:pPr>
        <w:widowControl w:val="0"/>
        <w:autoSpaceDE w:val="0"/>
        <w:autoSpaceDN w:val="0"/>
        <w:adjustRightInd w:val="0"/>
        <w:spacing w:after="0" w:line="240" w:lineRule="auto"/>
        <w:jc w:val="both"/>
        <w:rPr>
          <w:rFonts w:cs="Calibri"/>
          <w:sz w:val="20"/>
          <w:szCs w:val="20"/>
        </w:rPr>
      </w:pPr>
    </w:p>
    <w:p w:rsidR="00AE0878" w:rsidRPr="007562C2" w:rsidRDefault="00AE0878" w:rsidP="009C4D98">
      <w:pPr>
        <w:widowControl w:val="0"/>
        <w:autoSpaceDE w:val="0"/>
        <w:autoSpaceDN w:val="0"/>
        <w:adjustRightInd w:val="0"/>
        <w:spacing w:after="0" w:line="240" w:lineRule="auto"/>
        <w:jc w:val="both"/>
        <w:rPr>
          <w:rFonts w:cs="Calibri"/>
          <w:b/>
          <w:sz w:val="20"/>
          <w:szCs w:val="20"/>
        </w:rPr>
      </w:pPr>
      <w:r w:rsidRPr="007562C2">
        <w:rPr>
          <w:rFonts w:cs="Calibri"/>
          <w:b/>
          <w:sz w:val="20"/>
          <w:szCs w:val="20"/>
        </w:rPr>
        <w:t xml:space="preserve">Class Supplies:  Mechanical pencil, polymer eraser, four function calculator and </w:t>
      </w:r>
      <w:proofErr w:type="spellStart"/>
      <w:r w:rsidRPr="007562C2">
        <w:rPr>
          <w:rFonts w:cs="Calibri"/>
          <w:b/>
          <w:sz w:val="20"/>
          <w:szCs w:val="20"/>
        </w:rPr>
        <w:t>scantrons</w:t>
      </w:r>
      <w:proofErr w:type="spellEnd"/>
      <w:r w:rsidRPr="007562C2">
        <w:rPr>
          <w:rFonts w:cs="Calibri"/>
          <w:b/>
          <w:sz w:val="20"/>
          <w:szCs w:val="20"/>
        </w:rPr>
        <w:t xml:space="preserve">. </w:t>
      </w:r>
    </w:p>
    <w:p w:rsidR="00AE0878" w:rsidRPr="007562C2" w:rsidRDefault="00AE0878" w:rsidP="009C4D98">
      <w:pPr>
        <w:widowControl w:val="0"/>
        <w:autoSpaceDE w:val="0"/>
        <w:autoSpaceDN w:val="0"/>
        <w:adjustRightInd w:val="0"/>
        <w:spacing w:after="0" w:line="240" w:lineRule="auto"/>
        <w:jc w:val="both"/>
        <w:rPr>
          <w:rFonts w:cs="Calibri"/>
          <w:sz w:val="20"/>
          <w:szCs w:val="20"/>
        </w:rPr>
      </w:pPr>
    </w:p>
    <w:p w:rsidR="005F133B" w:rsidRPr="007562C2" w:rsidRDefault="00742181" w:rsidP="009C4D98">
      <w:pPr>
        <w:widowControl w:val="0"/>
        <w:autoSpaceDE w:val="0"/>
        <w:autoSpaceDN w:val="0"/>
        <w:adjustRightInd w:val="0"/>
        <w:spacing w:after="0" w:line="240" w:lineRule="auto"/>
        <w:jc w:val="both"/>
        <w:rPr>
          <w:rFonts w:cs="Calibri"/>
          <w:sz w:val="20"/>
          <w:szCs w:val="20"/>
        </w:rPr>
      </w:pPr>
      <w:r w:rsidRPr="007562C2">
        <w:rPr>
          <w:rFonts w:cs="Calibri"/>
          <w:b/>
          <w:bCs/>
          <w:sz w:val="20"/>
          <w:szCs w:val="20"/>
        </w:rPr>
        <w:t xml:space="preserve">MANDATORY </w:t>
      </w:r>
      <w:r w:rsidR="005F133B" w:rsidRPr="007562C2">
        <w:rPr>
          <w:rFonts w:cs="Calibri"/>
          <w:b/>
          <w:bCs/>
          <w:sz w:val="20"/>
          <w:szCs w:val="20"/>
        </w:rPr>
        <w:t>FINAL EXAM</w:t>
      </w:r>
    </w:p>
    <w:p w:rsidR="005F133B" w:rsidRPr="007562C2" w:rsidRDefault="005F133B" w:rsidP="009C4D98">
      <w:pPr>
        <w:widowControl w:val="0"/>
        <w:autoSpaceDE w:val="0"/>
        <w:autoSpaceDN w:val="0"/>
        <w:adjustRightInd w:val="0"/>
        <w:spacing w:after="0" w:line="240" w:lineRule="auto"/>
        <w:jc w:val="both"/>
        <w:rPr>
          <w:rFonts w:cs="Calibri"/>
          <w:sz w:val="20"/>
          <w:szCs w:val="20"/>
          <w:u w:val="single"/>
        </w:rPr>
      </w:pPr>
      <w:r w:rsidRPr="007562C2">
        <w:rPr>
          <w:rFonts w:cs="Calibri"/>
          <w:sz w:val="20"/>
          <w:szCs w:val="20"/>
        </w:rPr>
        <w:t>The final exam is comprehensive and multiple-choice. It is 25% of your final grade. The final exam will be given only on the announced date. It will not be given early or late and there is no make-up for it. If you miss the final exam, then you will receive a zero.</w:t>
      </w:r>
    </w:p>
    <w:p w:rsidR="009A6EDA" w:rsidRPr="007562C2" w:rsidRDefault="009A6EDA" w:rsidP="009C4D98">
      <w:pPr>
        <w:spacing w:after="0"/>
        <w:jc w:val="both"/>
        <w:rPr>
          <w:rFonts w:cs="Calibri"/>
          <w:b/>
          <w:sz w:val="20"/>
          <w:szCs w:val="20"/>
        </w:rPr>
      </w:pPr>
    </w:p>
    <w:p w:rsidR="006A347C" w:rsidRPr="007562C2" w:rsidRDefault="00714FEE" w:rsidP="009C4D98">
      <w:pPr>
        <w:widowControl w:val="0"/>
        <w:autoSpaceDE w:val="0"/>
        <w:autoSpaceDN w:val="0"/>
        <w:adjustRightInd w:val="0"/>
        <w:spacing w:after="0" w:line="240" w:lineRule="auto"/>
        <w:ind w:right="-1080"/>
        <w:jc w:val="both"/>
        <w:rPr>
          <w:rFonts w:cs="Calibri"/>
          <w:b/>
          <w:sz w:val="20"/>
          <w:szCs w:val="20"/>
        </w:rPr>
      </w:pPr>
      <w:r w:rsidRPr="007562C2">
        <w:rPr>
          <w:rFonts w:cs="Calibri"/>
          <w:b/>
          <w:sz w:val="20"/>
          <w:szCs w:val="20"/>
        </w:rPr>
        <w:br w:type="page"/>
      </w:r>
      <w:r w:rsidR="006A347C" w:rsidRPr="007562C2">
        <w:rPr>
          <w:rFonts w:cs="Calibri"/>
          <w:b/>
          <w:sz w:val="20"/>
          <w:szCs w:val="20"/>
        </w:rPr>
        <w:lastRenderedPageBreak/>
        <w:t>Grade Notification:</w:t>
      </w:r>
    </w:p>
    <w:p w:rsidR="006A347C" w:rsidRPr="007562C2" w:rsidRDefault="006A347C" w:rsidP="009C4D98">
      <w:pPr>
        <w:spacing w:after="0"/>
        <w:jc w:val="both"/>
        <w:rPr>
          <w:sz w:val="20"/>
          <w:szCs w:val="20"/>
        </w:rPr>
      </w:pPr>
      <w:r w:rsidRPr="007562C2">
        <w:rPr>
          <w:rFonts w:cs="Calibri"/>
          <w:sz w:val="20"/>
          <w:szCs w:val="20"/>
        </w:rPr>
        <w:t xml:space="preserve">My aim is to post grades generally within two days of your tests or the due date of a project.  </w:t>
      </w:r>
    </w:p>
    <w:p w:rsidR="006A347C" w:rsidRPr="007562C2" w:rsidRDefault="006A347C" w:rsidP="009C4D98">
      <w:pPr>
        <w:spacing w:after="0"/>
        <w:jc w:val="both"/>
        <w:rPr>
          <w:sz w:val="20"/>
          <w:szCs w:val="20"/>
        </w:rPr>
      </w:pPr>
    </w:p>
    <w:p w:rsidR="006A347C" w:rsidRPr="007562C2" w:rsidRDefault="006A347C" w:rsidP="009C4D98">
      <w:pPr>
        <w:spacing w:after="0"/>
        <w:jc w:val="both"/>
        <w:rPr>
          <w:sz w:val="20"/>
          <w:szCs w:val="20"/>
        </w:rPr>
      </w:pPr>
      <w:r w:rsidRPr="007562C2">
        <w:rPr>
          <w:rFonts w:cs="Calibri"/>
          <w:b/>
          <w:sz w:val="20"/>
          <w:szCs w:val="20"/>
        </w:rPr>
        <w:t>Test Copies</w:t>
      </w:r>
    </w:p>
    <w:p w:rsidR="006A347C" w:rsidRPr="007562C2" w:rsidRDefault="006A347C" w:rsidP="009C4D98">
      <w:pPr>
        <w:spacing w:after="0"/>
        <w:jc w:val="both"/>
        <w:rPr>
          <w:rFonts w:cs="Calibri"/>
          <w:b/>
          <w:sz w:val="20"/>
          <w:szCs w:val="20"/>
        </w:rPr>
      </w:pPr>
      <w:r w:rsidRPr="007562C2">
        <w:rPr>
          <w:rFonts w:cs="Calibri"/>
          <w:sz w:val="20"/>
          <w:szCs w:val="20"/>
        </w:rPr>
        <w:t>Test copies will be maintained by me.  During the class following a test, we will proceed with the lecture.  After the lecture, copies of your tests will be given to you along with the answer key.  You will be given time to review both but</w:t>
      </w:r>
      <w:r w:rsidRPr="007562C2">
        <w:rPr>
          <w:rFonts w:cs="Calibri"/>
          <w:b/>
          <w:sz w:val="20"/>
          <w:szCs w:val="20"/>
        </w:rPr>
        <w:t xml:space="preserve"> both the test and answer key must be returned to me before you leave class. </w:t>
      </w:r>
      <w:r w:rsidRPr="007562C2">
        <w:rPr>
          <w:rFonts w:cs="Calibri"/>
          <w:sz w:val="20"/>
          <w:szCs w:val="20"/>
        </w:rPr>
        <w:t xml:space="preserve"> </w:t>
      </w:r>
      <w:r w:rsidR="0033436C" w:rsidRPr="007562C2">
        <w:rPr>
          <w:rFonts w:cs="Calibri"/>
          <w:sz w:val="20"/>
          <w:szCs w:val="20"/>
        </w:rPr>
        <w:t>Make sure your test copy</w:t>
      </w:r>
      <w:r w:rsidRPr="007562C2">
        <w:rPr>
          <w:rFonts w:cs="Calibri"/>
          <w:sz w:val="20"/>
          <w:szCs w:val="20"/>
        </w:rPr>
        <w:t xml:space="preserve"> is marked so you can review your answers in relation to the answer key.</w:t>
      </w:r>
      <w:r w:rsidRPr="007562C2">
        <w:rPr>
          <w:rFonts w:cs="Calibri"/>
          <w:b/>
          <w:sz w:val="20"/>
          <w:szCs w:val="20"/>
        </w:rPr>
        <w:t xml:space="preserve">  </w:t>
      </w:r>
    </w:p>
    <w:p w:rsidR="006A347C" w:rsidRPr="007562C2" w:rsidRDefault="006A347C" w:rsidP="009C4D98">
      <w:pPr>
        <w:spacing w:after="0"/>
        <w:jc w:val="both"/>
        <w:rPr>
          <w:rFonts w:cs="Calibri"/>
          <w:b/>
          <w:sz w:val="20"/>
          <w:szCs w:val="20"/>
        </w:rPr>
      </w:pPr>
    </w:p>
    <w:p w:rsidR="006A347C" w:rsidRPr="007562C2" w:rsidRDefault="006A347C" w:rsidP="009C4D98">
      <w:pPr>
        <w:spacing w:after="0"/>
        <w:jc w:val="both"/>
        <w:rPr>
          <w:sz w:val="20"/>
          <w:szCs w:val="20"/>
        </w:rPr>
      </w:pPr>
      <w:r w:rsidRPr="007562C2">
        <w:rPr>
          <w:rFonts w:cs="Calibri"/>
          <w:b/>
          <w:sz w:val="20"/>
          <w:szCs w:val="20"/>
        </w:rPr>
        <w:t>Communication</w:t>
      </w:r>
    </w:p>
    <w:p w:rsidR="006A347C" w:rsidRPr="007562C2" w:rsidRDefault="006A347C" w:rsidP="009C4D98">
      <w:pPr>
        <w:spacing w:after="0"/>
        <w:jc w:val="both"/>
        <w:rPr>
          <w:rFonts w:cs="Calibri"/>
          <w:sz w:val="20"/>
          <w:szCs w:val="20"/>
        </w:rPr>
      </w:pPr>
      <w:r w:rsidRPr="007562C2">
        <w:rPr>
          <w:rFonts w:cs="Calibri"/>
          <w:sz w:val="20"/>
          <w:szCs w:val="20"/>
        </w:rPr>
        <w:t xml:space="preserve">You can reach me by email. </w:t>
      </w:r>
      <w:r w:rsidR="00AE0878" w:rsidRPr="007562C2">
        <w:rPr>
          <w:rFonts w:cs="Calibri"/>
          <w:sz w:val="20"/>
          <w:szCs w:val="20"/>
        </w:rPr>
        <w:t xml:space="preserve"> </w:t>
      </w:r>
      <w:hyperlink r:id="rId15" w:history="1">
        <w:r w:rsidR="00AE0878" w:rsidRPr="007562C2">
          <w:rPr>
            <w:rStyle w:val="Hyperlink"/>
            <w:rFonts w:cs="Calibri"/>
            <w:sz w:val="20"/>
            <w:szCs w:val="20"/>
          </w:rPr>
          <w:t>cchauv@dcc.edu</w:t>
        </w:r>
      </w:hyperlink>
      <w:r w:rsidR="00AE0878" w:rsidRPr="007562C2">
        <w:rPr>
          <w:rFonts w:cs="Calibri"/>
          <w:sz w:val="20"/>
          <w:szCs w:val="20"/>
        </w:rPr>
        <w:t xml:space="preserve"> </w:t>
      </w:r>
      <w:r w:rsidRPr="007562C2">
        <w:rPr>
          <w:rFonts w:cs="Calibri"/>
          <w:sz w:val="20"/>
          <w:szCs w:val="20"/>
        </w:rPr>
        <w:t xml:space="preserve"> Class communicat</w:t>
      </w:r>
      <w:r w:rsidR="00AE0878" w:rsidRPr="007562C2">
        <w:rPr>
          <w:rFonts w:cs="Calibri"/>
          <w:sz w:val="20"/>
          <w:szCs w:val="20"/>
        </w:rPr>
        <w:t>ions are made through Canvas</w:t>
      </w:r>
      <w:r w:rsidR="00095C09" w:rsidRPr="007562C2">
        <w:rPr>
          <w:rFonts w:cs="Calibri"/>
          <w:sz w:val="20"/>
          <w:szCs w:val="20"/>
        </w:rPr>
        <w:t xml:space="preserve">, </w:t>
      </w:r>
      <w:r w:rsidRPr="007562C2">
        <w:rPr>
          <w:rFonts w:cs="Calibri"/>
          <w:sz w:val="20"/>
          <w:szCs w:val="20"/>
        </w:rPr>
        <w:t>email</w:t>
      </w:r>
      <w:r w:rsidR="00095C09" w:rsidRPr="007562C2">
        <w:rPr>
          <w:rFonts w:cs="Calibri"/>
          <w:sz w:val="20"/>
          <w:szCs w:val="20"/>
        </w:rPr>
        <w:t xml:space="preserve"> and twitter</w:t>
      </w:r>
      <w:r w:rsidRPr="007562C2">
        <w:rPr>
          <w:rFonts w:cs="Calibri"/>
          <w:sz w:val="20"/>
          <w:szCs w:val="20"/>
        </w:rPr>
        <w:t>.  You are expected to monitor all of these sources.  Email can be forwarded to your personal accoun</w:t>
      </w:r>
      <w:r w:rsidR="00095C09" w:rsidRPr="007562C2">
        <w:rPr>
          <w:rFonts w:cs="Calibri"/>
          <w:sz w:val="20"/>
          <w:szCs w:val="20"/>
        </w:rPr>
        <w:t>t to aid you in monitoring email</w:t>
      </w:r>
      <w:r w:rsidRPr="007562C2">
        <w:rPr>
          <w:rFonts w:cs="Calibri"/>
          <w:sz w:val="20"/>
          <w:szCs w:val="20"/>
        </w:rPr>
        <w:t>.</w:t>
      </w:r>
      <w:r w:rsidR="00AE0878" w:rsidRPr="007562C2">
        <w:rPr>
          <w:rFonts w:cs="Calibri"/>
          <w:sz w:val="20"/>
          <w:szCs w:val="20"/>
        </w:rPr>
        <w:t xml:space="preserve">  You must configure your notifications in Canvas as part of your participation grade.  Also, you can communicate with m</w:t>
      </w:r>
      <w:r w:rsidR="00095C09" w:rsidRPr="007562C2">
        <w:rPr>
          <w:rFonts w:cs="Calibri"/>
          <w:sz w:val="20"/>
          <w:szCs w:val="20"/>
        </w:rPr>
        <w:t xml:space="preserve">e through twitter @DCC_205.  I use twitter for quick communication and to post possibilities for extra points. </w:t>
      </w:r>
    </w:p>
    <w:p w:rsidR="00F33335" w:rsidRPr="007562C2" w:rsidRDefault="00F33335" w:rsidP="009C4D98">
      <w:pPr>
        <w:widowControl w:val="0"/>
        <w:autoSpaceDE w:val="0"/>
        <w:autoSpaceDN w:val="0"/>
        <w:adjustRightInd w:val="0"/>
        <w:spacing w:after="0" w:line="240" w:lineRule="auto"/>
        <w:ind w:right="-1080"/>
        <w:jc w:val="both"/>
        <w:rPr>
          <w:sz w:val="20"/>
          <w:szCs w:val="20"/>
        </w:rPr>
      </w:pPr>
      <w:r w:rsidRPr="007562C2">
        <w:rPr>
          <w:rFonts w:cs="Calibri"/>
          <w:sz w:val="20"/>
          <w:szCs w:val="20"/>
        </w:rPr>
        <w:t xml:space="preserve"> </w:t>
      </w:r>
    </w:p>
    <w:p w:rsidR="006A347C" w:rsidRPr="007562C2" w:rsidRDefault="006A347C" w:rsidP="009C4D98">
      <w:pPr>
        <w:widowControl w:val="0"/>
        <w:autoSpaceDE w:val="0"/>
        <w:autoSpaceDN w:val="0"/>
        <w:adjustRightInd w:val="0"/>
        <w:spacing w:after="0" w:line="240" w:lineRule="auto"/>
        <w:jc w:val="both"/>
        <w:rPr>
          <w:rFonts w:cs="Calibri"/>
          <w:b/>
          <w:bCs/>
          <w:sz w:val="20"/>
          <w:szCs w:val="20"/>
          <w:u w:val="single"/>
        </w:rPr>
      </w:pPr>
      <w:r w:rsidRPr="007562C2">
        <w:rPr>
          <w:rFonts w:cs="Calibri"/>
          <w:b/>
          <w:bCs/>
          <w:sz w:val="20"/>
          <w:szCs w:val="20"/>
          <w:u w:val="single"/>
        </w:rPr>
        <w:t>ATTENDANCE POLICY</w:t>
      </w:r>
    </w:p>
    <w:p w:rsidR="006A347C" w:rsidRPr="007562C2" w:rsidRDefault="006A347C" w:rsidP="009C4D98">
      <w:pPr>
        <w:widowControl w:val="0"/>
        <w:autoSpaceDE w:val="0"/>
        <w:autoSpaceDN w:val="0"/>
        <w:adjustRightInd w:val="0"/>
        <w:spacing w:after="0" w:line="240" w:lineRule="auto"/>
        <w:jc w:val="both"/>
        <w:rPr>
          <w:rFonts w:cs="Calibri"/>
          <w:bCs/>
          <w:sz w:val="20"/>
          <w:szCs w:val="20"/>
        </w:rPr>
      </w:pPr>
      <w:r w:rsidRPr="007562C2">
        <w:rPr>
          <w:rFonts w:cs="Calibri"/>
          <w:bCs/>
          <w:sz w:val="20"/>
          <w:szCs w:val="20"/>
        </w:rPr>
        <w:t xml:space="preserve">Attendance and punctuality are </w:t>
      </w:r>
      <w:r w:rsidRPr="007562C2">
        <w:rPr>
          <w:rFonts w:cs="Calibri"/>
          <w:bCs/>
          <w:sz w:val="20"/>
          <w:szCs w:val="20"/>
          <w:u w:val="single"/>
        </w:rPr>
        <w:t>required</w:t>
      </w:r>
      <w:r w:rsidRPr="007562C2">
        <w:rPr>
          <w:rFonts w:cs="Calibri"/>
          <w:bCs/>
          <w:sz w:val="20"/>
          <w:szCs w:val="20"/>
        </w:rPr>
        <w:t xml:space="preserve"> for this class.</w:t>
      </w:r>
      <w:r w:rsidRPr="007562C2">
        <w:rPr>
          <w:rFonts w:cs="Calibri"/>
          <w:sz w:val="20"/>
          <w:szCs w:val="20"/>
        </w:rPr>
        <w:t xml:space="preserve"> </w:t>
      </w:r>
      <w:r w:rsidRPr="007562C2">
        <w:rPr>
          <w:rFonts w:cs="Calibri"/>
          <w:bCs/>
          <w:sz w:val="20"/>
          <w:szCs w:val="20"/>
        </w:rPr>
        <w:t xml:space="preserve">Students are expected to attend all scheduled classes and to arrive on time. </w:t>
      </w:r>
    </w:p>
    <w:p w:rsidR="006A347C" w:rsidRPr="007562C2" w:rsidRDefault="006A347C" w:rsidP="009C4D98">
      <w:pPr>
        <w:widowControl w:val="0"/>
        <w:autoSpaceDE w:val="0"/>
        <w:autoSpaceDN w:val="0"/>
        <w:adjustRightInd w:val="0"/>
        <w:spacing w:after="0" w:line="240" w:lineRule="auto"/>
        <w:jc w:val="both"/>
        <w:rPr>
          <w:rFonts w:cs="Calibri"/>
          <w:bCs/>
          <w:sz w:val="20"/>
          <w:szCs w:val="20"/>
        </w:rPr>
      </w:pPr>
    </w:p>
    <w:p w:rsidR="006A347C" w:rsidRPr="007562C2" w:rsidRDefault="006A347C" w:rsidP="009C4D98">
      <w:pPr>
        <w:widowControl w:val="0"/>
        <w:autoSpaceDE w:val="0"/>
        <w:autoSpaceDN w:val="0"/>
        <w:adjustRightInd w:val="0"/>
        <w:spacing w:after="0" w:line="240" w:lineRule="auto"/>
        <w:jc w:val="both"/>
        <w:rPr>
          <w:rFonts w:cs="Calibri"/>
          <w:bCs/>
          <w:sz w:val="20"/>
          <w:szCs w:val="20"/>
        </w:rPr>
      </w:pPr>
      <w:r w:rsidRPr="007562C2">
        <w:rPr>
          <w:rFonts w:cs="Calibri"/>
          <w:bCs/>
          <w:sz w:val="20"/>
          <w:szCs w:val="20"/>
        </w:rPr>
        <w:t>Not only will we achieve an academic environment but also a business environme</w:t>
      </w:r>
      <w:r w:rsidR="00160C3A" w:rsidRPr="007562C2">
        <w:rPr>
          <w:rFonts w:cs="Calibri"/>
          <w:bCs/>
          <w:sz w:val="20"/>
          <w:szCs w:val="20"/>
        </w:rPr>
        <w:t xml:space="preserve">nt where </w:t>
      </w:r>
      <w:r w:rsidRPr="007562C2">
        <w:rPr>
          <w:rFonts w:cs="Calibri"/>
          <w:bCs/>
          <w:sz w:val="20"/>
          <w:szCs w:val="20"/>
        </w:rPr>
        <w:t xml:space="preserve">you are expected to show up on time, be prepared and ready to contribute.  </w:t>
      </w:r>
    </w:p>
    <w:p w:rsidR="006A347C" w:rsidRPr="007562C2" w:rsidRDefault="006A347C" w:rsidP="009C4D98">
      <w:pPr>
        <w:widowControl w:val="0"/>
        <w:autoSpaceDE w:val="0"/>
        <w:autoSpaceDN w:val="0"/>
        <w:adjustRightInd w:val="0"/>
        <w:spacing w:after="0" w:line="240" w:lineRule="auto"/>
        <w:jc w:val="both"/>
        <w:rPr>
          <w:rFonts w:cs="Calibri"/>
          <w:bCs/>
          <w:sz w:val="20"/>
          <w:szCs w:val="20"/>
        </w:rPr>
      </w:pPr>
    </w:p>
    <w:p w:rsidR="006A347C" w:rsidRPr="007562C2" w:rsidRDefault="0033436C" w:rsidP="009C4D98">
      <w:pPr>
        <w:widowControl w:val="0"/>
        <w:autoSpaceDE w:val="0"/>
        <w:autoSpaceDN w:val="0"/>
        <w:adjustRightInd w:val="0"/>
        <w:spacing w:after="0" w:line="240" w:lineRule="auto"/>
        <w:jc w:val="both"/>
        <w:rPr>
          <w:rFonts w:cs="Calibri"/>
          <w:bCs/>
          <w:sz w:val="20"/>
          <w:szCs w:val="20"/>
        </w:rPr>
      </w:pPr>
      <w:r w:rsidRPr="007562C2">
        <w:rPr>
          <w:rFonts w:cs="Calibri"/>
          <w:bCs/>
          <w:sz w:val="20"/>
          <w:szCs w:val="20"/>
        </w:rPr>
        <w:t>The roll will be taken</w:t>
      </w:r>
      <w:r w:rsidR="006A347C" w:rsidRPr="007562C2">
        <w:rPr>
          <w:rFonts w:cs="Calibri"/>
          <w:bCs/>
          <w:sz w:val="20"/>
          <w:szCs w:val="20"/>
        </w:rPr>
        <w:t xml:space="preserve"> at the beginning of each class. Any student who is not present when the roll is ca</w:t>
      </w:r>
      <w:r w:rsidR="00095C09" w:rsidRPr="007562C2">
        <w:rPr>
          <w:rFonts w:cs="Calibri"/>
          <w:bCs/>
          <w:sz w:val="20"/>
          <w:szCs w:val="20"/>
        </w:rPr>
        <w:t xml:space="preserve">lled will be counted as late. Excessive late attendance affects your participation grade and your ability to earn your curve. </w:t>
      </w:r>
    </w:p>
    <w:p w:rsidR="006A347C" w:rsidRPr="007562C2" w:rsidRDefault="006A347C" w:rsidP="009C4D98">
      <w:pPr>
        <w:widowControl w:val="0"/>
        <w:autoSpaceDE w:val="0"/>
        <w:autoSpaceDN w:val="0"/>
        <w:adjustRightInd w:val="0"/>
        <w:spacing w:after="0" w:line="240" w:lineRule="auto"/>
        <w:jc w:val="both"/>
        <w:rPr>
          <w:rFonts w:cs="Calibri"/>
          <w:bCs/>
          <w:sz w:val="20"/>
          <w:szCs w:val="20"/>
        </w:rPr>
      </w:pPr>
    </w:p>
    <w:p w:rsidR="006A347C" w:rsidRPr="007562C2" w:rsidRDefault="006A347C" w:rsidP="009C4D98">
      <w:pPr>
        <w:widowControl w:val="0"/>
        <w:autoSpaceDE w:val="0"/>
        <w:autoSpaceDN w:val="0"/>
        <w:adjustRightInd w:val="0"/>
        <w:spacing w:after="0" w:line="240" w:lineRule="auto"/>
        <w:jc w:val="both"/>
        <w:rPr>
          <w:rFonts w:cs="Calibri"/>
          <w:bCs/>
          <w:sz w:val="20"/>
          <w:szCs w:val="20"/>
        </w:rPr>
      </w:pPr>
      <w:r w:rsidRPr="007562C2">
        <w:rPr>
          <w:rFonts w:cs="Calibri"/>
          <w:bCs/>
          <w:sz w:val="20"/>
          <w:szCs w:val="20"/>
        </w:rPr>
        <w:t xml:space="preserve">In previous semesters, excessive </w:t>
      </w:r>
      <w:proofErr w:type="spellStart"/>
      <w:r w:rsidRPr="007562C2">
        <w:rPr>
          <w:rFonts w:cs="Calibri"/>
          <w:bCs/>
          <w:sz w:val="20"/>
          <w:szCs w:val="20"/>
        </w:rPr>
        <w:t>tardies</w:t>
      </w:r>
      <w:proofErr w:type="spellEnd"/>
      <w:r w:rsidRPr="007562C2">
        <w:rPr>
          <w:rFonts w:cs="Calibri"/>
          <w:bCs/>
          <w:sz w:val="20"/>
          <w:szCs w:val="20"/>
        </w:rPr>
        <w:t xml:space="preserve"> have caused significant classroom disruptions. If you leave class before it is over without a good reason, you will be considered to be absent.  Delgado takes proper class attendance seriously.  </w:t>
      </w:r>
    </w:p>
    <w:p w:rsidR="006A347C" w:rsidRPr="007562C2" w:rsidRDefault="006A347C" w:rsidP="009C4D98">
      <w:pPr>
        <w:widowControl w:val="0"/>
        <w:autoSpaceDE w:val="0"/>
        <w:autoSpaceDN w:val="0"/>
        <w:adjustRightInd w:val="0"/>
        <w:spacing w:after="0" w:line="240" w:lineRule="auto"/>
        <w:jc w:val="both"/>
        <w:rPr>
          <w:rFonts w:cs="Calibri"/>
          <w:bCs/>
          <w:sz w:val="20"/>
          <w:szCs w:val="20"/>
        </w:rPr>
      </w:pPr>
    </w:p>
    <w:p w:rsidR="006A347C" w:rsidRPr="007562C2" w:rsidRDefault="006A347C" w:rsidP="009C4D98">
      <w:pPr>
        <w:widowControl w:val="0"/>
        <w:autoSpaceDE w:val="0"/>
        <w:autoSpaceDN w:val="0"/>
        <w:adjustRightInd w:val="0"/>
        <w:spacing w:after="0" w:line="240" w:lineRule="auto"/>
        <w:jc w:val="both"/>
        <w:rPr>
          <w:rFonts w:cs="Calibri"/>
          <w:b/>
          <w:bCs/>
          <w:sz w:val="20"/>
          <w:szCs w:val="20"/>
        </w:rPr>
      </w:pPr>
      <w:r w:rsidRPr="007562C2">
        <w:rPr>
          <w:rFonts w:cs="Calibri"/>
          <w:b/>
          <w:bCs/>
          <w:sz w:val="20"/>
          <w:szCs w:val="20"/>
        </w:rPr>
        <w:t xml:space="preserve">Constant late arrivals and leaving class early will affect your participation grade.  </w:t>
      </w:r>
    </w:p>
    <w:p w:rsidR="006A347C" w:rsidRPr="007562C2" w:rsidRDefault="006A347C" w:rsidP="009C4D98">
      <w:pPr>
        <w:widowControl w:val="0"/>
        <w:autoSpaceDE w:val="0"/>
        <w:autoSpaceDN w:val="0"/>
        <w:adjustRightInd w:val="0"/>
        <w:spacing w:after="0" w:line="240" w:lineRule="auto"/>
        <w:jc w:val="both"/>
        <w:rPr>
          <w:rFonts w:cs="Calibri"/>
          <w:b/>
          <w:bCs/>
          <w:sz w:val="20"/>
          <w:szCs w:val="20"/>
        </w:rPr>
      </w:pPr>
      <w:r w:rsidRPr="007562C2">
        <w:rPr>
          <w:rFonts w:cs="Calibri"/>
          <w:b/>
          <w:bCs/>
          <w:sz w:val="20"/>
          <w:szCs w:val="20"/>
        </w:rPr>
        <w:t xml:space="preserve"> </w:t>
      </w:r>
    </w:p>
    <w:p w:rsidR="006A347C" w:rsidRPr="007562C2" w:rsidRDefault="006A347C" w:rsidP="009C4D98">
      <w:pPr>
        <w:widowControl w:val="0"/>
        <w:autoSpaceDE w:val="0"/>
        <w:autoSpaceDN w:val="0"/>
        <w:adjustRightInd w:val="0"/>
        <w:spacing w:after="0" w:line="240" w:lineRule="auto"/>
        <w:jc w:val="both"/>
        <w:rPr>
          <w:rFonts w:cs="Calibri"/>
          <w:sz w:val="20"/>
          <w:szCs w:val="20"/>
        </w:rPr>
      </w:pPr>
      <w:r w:rsidRPr="007562C2">
        <w:rPr>
          <w:rFonts w:cs="Calibri"/>
          <w:bCs/>
          <w:sz w:val="20"/>
          <w:szCs w:val="20"/>
        </w:rPr>
        <w:t xml:space="preserve">It is understood that there may be occasions when an absence and/or tardy is necessary and unavoidable. But students should take this attendance policy seriously. </w:t>
      </w:r>
    </w:p>
    <w:p w:rsidR="006A347C" w:rsidRPr="007562C2" w:rsidRDefault="006A347C" w:rsidP="009C4D98">
      <w:pPr>
        <w:spacing w:after="0"/>
        <w:jc w:val="both"/>
        <w:rPr>
          <w:sz w:val="20"/>
          <w:szCs w:val="20"/>
        </w:rPr>
      </w:pPr>
    </w:p>
    <w:p w:rsidR="006A347C" w:rsidRPr="007562C2" w:rsidRDefault="006A347C" w:rsidP="009C4D98">
      <w:pPr>
        <w:spacing w:after="0"/>
        <w:jc w:val="both"/>
        <w:rPr>
          <w:sz w:val="20"/>
          <w:szCs w:val="20"/>
        </w:rPr>
      </w:pPr>
      <w:r w:rsidRPr="007562C2">
        <w:rPr>
          <w:sz w:val="20"/>
          <w:szCs w:val="20"/>
        </w:rPr>
        <w:t>Students will have not attended class by the 14</w:t>
      </w:r>
      <w:r w:rsidRPr="007562C2">
        <w:rPr>
          <w:sz w:val="20"/>
          <w:szCs w:val="20"/>
          <w:vertAlign w:val="superscript"/>
        </w:rPr>
        <w:t>th</w:t>
      </w:r>
      <w:r w:rsidRPr="007562C2">
        <w:rPr>
          <w:sz w:val="20"/>
          <w:szCs w:val="20"/>
        </w:rPr>
        <w:t xml:space="preserve"> day of the semester will be dropped.  </w:t>
      </w:r>
    </w:p>
    <w:p w:rsidR="006A347C" w:rsidRPr="007562C2" w:rsidRDefault="006A347C" w:rsidP="009C4D98">
      <w:pPr>
        <w:spacing w:after="0"/>
        <w:jc w:val="both"/>
        <w:rPr>
          <w:sz w:val="20"/>
          <w:szCs w:val="20"/>
        </w:rPr>
      </w:pPr>
    </w:p>
    <w:p w:rsidR="006A347C" w:rsidRPr="007562C2" w:rsidRDefault="006A347C" w:rsidP="009C4D98">
      <w:pPr>
        <w:spacing w:after="0"/>
        <w:jc w:val="both"/>
        <w:rPr>
          <w:sz w:val="20"/>
          <w:szCs w:val="20"/>
        </w:rPr>
      </w:pPr>
      <w:r w:rsidRPr="007562C2">
        <w:rPr>
          <w:sz w:val="20"/>
          <w:szCs w:val="20"/>
        </w:rPr>
        <w:t xml:space="preserve">Please use </w:t>
      </w:r>
      <w:r w:rsidR="00095C09" w:rsidRPr="007562C2">
        <w:rPr>
          <w:sz w:val="20"/>
          <w:szCs w:val="20"/>
        </w:rPr>
        <w:t xml:space="preserve">Canvas or </w:t>
      </w:r>
      <w:r w:rsidRPr="007562C2">
        <w:rPr>
          <w:sz w:val="20"/>
          <w:szCs w:val="20"/>
        </w:rPr>
        <w:t>email to contact other students if you miss a class. You will be responsible to get your notes, assignments and handouts from another student.  There a</w:t>
      </w:r>
      <w:r w:rsidR="00095C09" w:rsidRPr="007562C2">
        <w:rPr>
          <w:sz w:val="20"/>
          <w:szCs w:val="20"/>
        </w:rPr>
        <w:t xml:space="preserve">re no substitutes for lectures except the post lecture videos. </w:t>
      </w:r>
    </w:p>
    <w:p w:rsidR="006A347C" w:rsidRPr="007562C2" w:rsidRDefault="006A347C" w:rsidP="009C4D98">
      <w:pPr>
        <w:spacing w:after="0"/>
        <w:jc w:val="both"/>
        <w:rPr>
          <w:sz w:val="20"/>
          <w:szCs w:val="20"/>
        </w:rPr>
      </w:pPr>
    </w:p>
    <w:p w:rsidR="006A347C" w:rsidRPr="007562C2" w:rsidRDefault="00FA692D" w:rsidP="009C4D98">
      <w:pPr>
        <w:widowControl w:val="0"/>
        <w:autoSpaceDE w:val="0"/>
        <w:autoSpaceDN w:val="0"/>
        <w:adjustRightInd w:val="0"/>
        <w:spacing w:after="0" w:line="240" w:lineRule="auto"/>
        <w:jc w:val="both"/>
        <w:rPr>
          <w:rFonts w:cs="Calibri"/>
          <w:b/>
          <w:bCs/>
          <w:sz w:val="20"/>
          <w:szCs w:val="20"/>
        </w:rPr>
      </w:pPr>
      <w:r w:rsidRPr="007562C2">
        <w:rPr>
          <w:rFonts w:cs="Calibri"/>
          <w:b/>
          <w:bCs/>
          <w:sz w:val="20"/>
          <w:szCs w:val="20"/>
          <w:u w:val="single"/>
        </w:rPr>
        <w:br w:type="page"/>
      </w:r>
      <w:r w:rsidR="006A347C" w:rsidRPr="007562C2">
        <w:rPr>
          <w:rFonts w:cs="Calibri"/>
          <w:b/>
          <w:bCs/>
          <w:sz w:val="20"/>
          <w:szCs w:val="20"/>
          <w:u w:val="single"/>
        </w:rPr>
        <w:lastRenderedPageBreak/>
        <w:t>DISRUPTIVE BEHAVIOR</w:t>
      </w:r>
    </w:p>
    <w:p w:rsidR="006A347C" w:rsidRPr="007562C2" w:rsidRDefault="006A347C" w:rsidP="009C4D98">
      <w:pPr>
        <w:widowControl w:val="0"/>
        <w:autoSpaceDE w:val="0"/>
        <w:autoSpaceDN w:val="0"/>
        <w:adjustRightInd w:val="0"/>
        <w:spacing w:after="0" w:line="240" w:lineRule="auto"/>
        <w:jc w:val="both"/>
        <w:rPr>
          <w:rFonts w:cs="Calibri"/>
          <w:sz w:val="20"/>
          <w:szCs w:val="20"/>
        </w:rPr>
      </w:pPr>
      <w:r w:rsidRPr="007562C2">
        <w:rPr>
          <w:rFonts w:cs="Calibri"/>
          <w:sz w:val="20"/>
          <w:szCs w:val="20"/>
        </w:rPr>
        <w:t xml:space="preserve">Disruptive behavior will not be tolerated. If the instructor determines that a student’s behavior is disruptive, then that student will be required to leave the classroom immediately and will not be allowed to return to the class that day.  Further, they cannot return to class at all until they have met with me.  I define what is disruptive. </w:t>
      </w:r>
    </w:p>
    <w:p w:rsidR="006A347C" w:rsidRPr="007562C2" w:rsidRDefault="006A347C" w:rsidP="009C4D98">
      <w:pPr>
        <w:widowControl w:val="0"/>
        <w:autoSpaceDE w:val="0"/>
        <w:autoSpaceDN w:val="0"/>
        <w:adjustRightInd w:val="0"/>
        <w:spacing w:after="0" w:line="240" w:lineRule="auto"/>
        <w:jc w:val="both"/>
        <w:rPr>
          <w:rFonts w:cs="Calibri"/>
          <w:sz w:val="20"/>
          <w:szCs w:val="20"/>
        </w:rPr>
      </w:pPr>
    </w:p>
    <w:p w:rsidR="006A347C" w:rsidRPr="007562C2" w:rsidRDefault="006A347C" w:rsidP="009C4D98">
      <w:pPr>
        <w:spacing w:after="0"/>
        <w:jc w:val="both"/>
        <w:rPr>
          <w:sz w:val="20"/>
          <w:szCs w:val="20"/>
        </w:rPr>
      </w:pPr>
      <w:r w:rsidRPr="007562C2">
        <w:rPr>
          <w:rFonts w:cs="Calibri"/>
          <w:b/>
          <w:sz w:val="20"/>
          <w:szCs w:val="20"/>
        </w:rPr>
        <w:t>Cell phone usage</w:t>
      </w:r>
    </w:p>
    <w:p w:rsidR="006A347C" w:rsidRPr="007562C2" w:rsidRDefault="006A347C" w:rsidP="009C4D98">
      <w:pPr>
        <w:spacing w:after="0"/>
        <w:jc w:val="both"/>
        <w:rPr>
          <w:sz w:val="20"/>
          <w:szCs w:val="20"/>
        </w:rPr>
      </w:pPr>
      <w:r w:rsidRPr="007562C2">
        <w:rPr>
          <w:rFonts w:cs="Calibri"/>
          <w:sz w:val="20"/>
          <w:szCs w:val="20"/>
        </w:rPr>
        <w:t>Absolutely no cell phone usage is allowed during a class session.  If a cell phone is in use or on your de</w:t>
      </w:r>
      <w:r w:rsidR="00160C3A" w:rsidRPr="007562C2">
        <w:rPr>
          <w:rFonts w:cs="Calibri"/>
          <w:sz w:val="20"/>
          <w:szCs w:val="20"/>
        </w:rPr>
        <w:t>sk</w:t>
      </w:r>
      <w:r w:rsidR="00095C09" w:rsidRPr="007562C2">
        <w:rPr>
          <w:rFonts w:cs="Calibri"/>
          <w:sz w:val="20"/>
          <w:szCs w:val="20"/>
        </w:rPr>
        <w:t xml:space="preserve"> during class, I will confiscate your cell phone until after class</w:t>
      </w:r>
      <w:r w:rsidRPr="007562C2">
        <w:rPr>
          <w:rFonts w:cs="Calibri"/>
          <w:sz w:val="20"/>
          <w:szCs w:val="20"/>
        </w:rPr>
        <w:t xml:space="preserve">.   </w:t>
      </w:r>
      <w:r w:rsidR="00FA692D" w:rsidRPr="007562C2">
        <w:rPr>
          <w:rFonts w:cs="Calibri"/>
          <w:sz w:val="20"/>
          <w:szCs w:val="20"/>
        </w:rPr>
        <w:t xml:space="preserve">The class schedule is intense and aggressive.  Our </w:t>
      </w:r>
      <w:r w:rsidRPr="007562C2">
        <w:rPr>
          <w:rFonts w:cs="Calibri"/>
          <w:sz w:val="20"/>
          <w:szCs w:val="20"/>
        </w:rPr>
        <w:t xml:space="preserve">class time is at a premium.  Therefore, we want to be sure to eliminate distractions and preserve an academic environment at all times.  </w:t>
      </w:r>
      <w:r w:rsidR="00160C3A" w:rsidRPr="007562C2">
        <w:rPr>
          <w:rFonts w:cs="Calibri"/>
          <w:sz w:val="20"/>
          <w:szCs w:val="20"/>
        </w:rPr>
        <w:t xml:space="preserve">I have very little patience with cell phones in class. </w:t>
      </w:r>
    </w:p>
    <w:p w:rsidR="006A347C" w:rsidRPr="007562C2" w:rsidRDefault="006A347C" w:rsidP="009C4D98">
      <w:pPr>
        <w:spacing w:after="0"/>
        <w:jc w:val="both"/>
        <w:rPr>
          <w:sz w:val="20"/>
          <w:szCs w:val="20"/>
        </w:rPr>
      </w:pPr>
    </w:p>
    <w:p w:rsidR="006A347C" w:rsidRPr="007562C2" w:rsidRDefault="006A347C" w:rsidP="009C4D98">
      <w:pPr>
        <w:spacing w:after="0"/>
        <w:jc w:val="both"/>
        <w:rPr>
          <w:sz w:val="20"/>
          <w:szCs w:val="20"/>
        </w:rPr>
      </w:pPr>
      <w:r w:rsidRPr="007562C2">
        <w:rPr>
          <w:rFonts w:cs="Calibri"/>
          <w:b/>
          <w:sz w:val="20"/>
          <w:szCs w:val="20"/>
        </w:rPr>
        <w:t>Course Schedule:</w:t>
      </w:r>
    </w:p>
    <w:p w:rsidR="006A347C" w:rsidRPr="007562C2" w:rsidRDefault="006A347C" w:rsidP="009C4D98">
      <w:pPr>
        <w:spacing w:after="0"/>
        <w:jc w:val="both"/>
        <w:rPr>
          <w:rFonts w:cs="Calibri"/>
          <w:sz w:val="20"/>
          <w:szCs w:val="20"/>
        </w:rPr>
      </w:pPr>
      <w:r w:rsidRPr="007562C2">
        <w:rPr>
          <w:rFonts w:cs="Calibri"/>
          <w:sz w:val="20"/>
          <w:szCs w:val="20"/>
        </w:rPr>
        <w:t xml:space="preserve">The course schedule is an overall guideline of the dates upon which material will be covered.  Although we will adhere closely to this schedule, it is subject to change at the discretion of the instructor.  You should monitor all communication channels to be certain you are aware of any changes especially if you have missed a class.  </w:t>
      </w:r>
    </w:p>
    <w:p w:rsidR="006A347C" w:rsidRPr="007562C2" w:rsidRDefault="006A347C" w:rsidP="009C4D98">
      <w:pPr>
        <w:spacing w:after="0"/>
        <w:jc w:val="both"/>
        <w:rPr>
          <w:sz w:val="20"/>
          <w:szCs w:val="20"/>
        </w:rPr>
      </w:pPr>
    </w:p>
    <w:p w:rsidR="006A347C" w:rsidRPr="007562C2" w:rsidRDefault="00095C09" w:rsidP="009C4D98">
      <w:pPr>
        <w:spacing w:after="0"/>
        <w:jc w:val="both"/>
        <w:rPr>
          <w:rFonts w:cs="Calibri"/>
          <w:sz w:val="20"/>
          <w:szCs w:val="20"/>
        </w:rPr>
      </w:pPr>
      <w:r w:rsidRPr="007562C2">
        <w:rPr>
          <w:rFonts w:cs="Calibri"/>
          <w:sz w:val="20"/>
          <w:szCs w:val="20"/>
        </w:rPr>
        <w:t>Review</w:t>
      </w:r>
      <w:r w:rsidR="006A347C" w:rsidRPr="007562C2">
        <w:rPr>
          <w:rFonts w:cs="Calibri"/>
          <w:sz w:val="20"/>
          <w:szCs w:val="20"/>
        </w:rPr>
        <w:t xml:space="preserve"> the course schedule for due dates.  </w:t>
      </w:r>
    </w:p>
    <w:p w:rsidR="00095C09" w:rsidRPr="007562C2" w:rsidRDefault="00196C0A" w:rsidP="009C4D98">
      <w:pPr>
        <w:spacing w:after="0"/>
        <w:jc w:val="both"/>
        <w:rPr>
          <w:rFonts w:cs="Calibri"/>
          <w:sz w:val="20"/>
          <w:szCs w:val="20"/>
        </w:rPr>
      </w:pPr>
      <w:r w:rsidRPr="00196C0A">
        <w:lastRenderedPageBreak/>
        <w:drawing>
          <wp:inline distT="0" distB="0" distL="0" distR="0">
            <wp:extent cx="5657850" cy="9465271"/>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850" cy="9465271"/>
                    </a:xfrm>
                    <a:prstGeom prst="rect">
                      <a:avLst/>
                    </a:prstGeom>
                    <a:noFill/>
                    <a:ln>
                      <a:noFill/>
                    </a:ln>
                  </pic:spPr>
                </pic:pic>
              </a:graphicData>
            </a:graphic>
          </wp:inline>
        </w:drawing>
      </w:r>
    </w:p>
    <w:p w:rsidR="00B237E1" w:rsidRPr="007562C2" w:rsidRDefault="00B237E1" w:rsidP="009C4D98">
      <w:pPr>
        <w:spacing w:after="0"/>
        <w:jc w:val="both"/>
        <w:rPr>
          <w:sz w:val="20"/>
          <w:szCs w:val="20"/>
        </w:rPr>
      </w:pPr>
    </w:p>
    <w:p w:rsidR="009C4D98" w:rsidRPr="007562C2" w:rsidRDefault="009C4D98" w:rsidP="009C4D98">
      <w:pPr>
        <w:widowControl w:val="0"/>
        <w:autoSpaceDE w:val="0"/>
        <w:autoSpaceDN w:val="0"/>
        <w:adjustRightInd w:val="0"/>
        <w:ind w:right="-1620"/>
        <w:jc w:val="both"/>
        <w:rPr>
          <w:b/>
          <w:bCs/>
          <w:sz w:val="20"/>
          <w:szCs w:val="20"/>
        </w:rPr>
      </w:pPr>
      <w:bookmarkStart w:id="0" w:name="_GoBack"/>
      <w:bookmarkEnd w:id="0"/>
      <w:r w:rsidRPr="007562C2">
        <w:rPr>
          <w:b/>
          <w:bCs/>
          <w:sz w:val="20"/>
          <w:szCs w:val="20"/>
        </w:rPr>
        <w:t xml:space="preserve">College &amp; Classroom Policies </w:t>
      </w:r>
    </w:p>
    <w:p w:rsidR="009C4D98" w:rsidRPr="007562C2" w:rsidRDefault="009C4D98" w:rsidP="009C4D98">
      <w:pPr>
        <w:jc w:val="both"/>
        <w:rPr>
          <w:sz w:val="20"/>
          <w:szCs w:val="20"/>
        </w:rPr>
      </w:pPr>
      <w:r w:rsidRPr="007562C2">
        <w:rPr>
          <w:b/>
          <w:sz w:val="20"/>
          <w:szCs w:val="20"/>
        </w:rPr>
        <w:t>Incomplete Contracts</w:t>
      </w:r>
      <w:r w:rsidRPr="007562C2">
        <w:rPr>
          <w:sz w:val="20"/>
          <w:szCs w:val="20"/>
        </w:rPr>
        <w:t xml:space="preserve"> (“I contracts”)  - To be eligible, a student must have completed all the assignments and exams during the semester except the final exam or final project. An incomplete contract can be awarded only in cases where a documented emergency has prevented a student from taking the final exam or turning in the final project. In the contract, the student makes a plan to make up the final exam or final project only. </w:t>
      </w:r>
    </w:p>
    <w:p w:rsidR="009C4D98" w:rsidRPr="007562C2" w:rsidRDefault="009C4D98" w:rsidP="009C4D98">
      <w:pPr>
        <w:jc w:val="both"/>
        <w:rPr>
          <w:sz w:val="20"/>
          <w:szCs w:val="20"/>
        </w:rPr>
      </w:pPr>
      <w:r w:rsidRPr="007562C2">
        <w:rPr>
          <w:b/>
          <w:bCs/>
          <w:sz w:val="20"/>
          <w:szCs w:val="20"/>
        </w:rPr>
        <w:t xml:space="preserve">Application for Graduation: </w:t>
      </w:r>
      <w:r w:rsidRPr="007562C2">
        <w:rPr>
          <w:sz w:val="20"/>
          <w:szCs w:val="20"/>
        </w:rPr>
        <w:t xml:space="preserve">(Certificate, Degree) must apply for graduation by the date given in the college academic calendar. Students should see the Division Counselor </w:t>
      </w:r>
      <w:r w:rsidRPr="007562C2">
        <w:rPr>
          <w:b/>
          <w:bCs/>
          <w:sz w:val="20"/>
          <w:szCs w:val="20"/>
        </w:rPr>
        <w:t xml:space="preserve">at least </w:t>
      </w:r>
      <w:r w:rsidRPr="007562C2">
        <w:rPr>
          <w:sz w:val="20"/>
          <w:szCs w:val="20"/>
        </w:rPr>
        <w:t xml:space="preserve">one semester prior to expected graduation date to verify eligibility. </w:t>
      </w:r>
    </w:p>
    <w:p w:rsidR="009C4D98" w:rsidRPr="007562C2" w:rsidRDefault="009C4D98" w:rsidP="009C4D98">
      <w:pPr>
        <w:jc w:val="both"/>
        <w:rPr>
          <w:sz w:val="20"/>
          <w:szCs w:val="20"/>
        </w:rPr>
      </w:pPr>
      <w:r w:rsidRPr="007562C2">
        <w:rPr>
          <w:b/>
          <w:sz w:val="20"/>
          <w:szCs w:val="20"/>
        </w:rPr>
        <w:t>Academic integrity</w:t>
      </w:r>
      <w:r w:rsidRPr="007562C2">
        <w:rPr>
          <w:sz w:val="20"/>
          <w:szCs w:val="20"/>
        </w:rPr>
        <w:t xml:space="preserve"> is fundamental to the process of learning and evaluating academic performance. Academic dishonesty will not be tolerated; academic plagiarism, tampering with academic records and examinations, falsifying identity, and being an accessory to acts of academic dishonesty. This includes downloading work from the internet and turning in as original work.</w:t>
      </w:r>
    </w:p>
    <w:p w:rsidR="008C081E" w:rsidRPr="007562C2" w:rsidRDefault="008C081E" w:rsidP="008C081E">
      <w:pPr>
        <w:spacing w:before="100" w:beforeAutospacing="1" w:after="100" w:afterAutospacing="1"/>
        <w:jc w:val="both"/>
        <w:rPr>
          <w:rFonts w:cs="Arial"/>
          <w:sz w:val="20"/>
          <w:szCs w:val="20"/>
        </w:rPr>
      </w:pPr>
      <w:r w:rsidRPr="007562C2">
        <w:rPr>
          <w:rFonts w:cs="Arial"/>
          <w:b/>
          <w:sz w:val="20"/>
          <w:szCs w:val="20"/>
        </w:rPr>
        <w:t>Failing Grades</w:t>
      </w:r>
      <w:r w:rsidRPr="007562C2">
        <w:rPr>
          <w:rFonts w:cs="Arial"/>
          <w:sz w:val="20"/>
          <w:szCs w:val="20"/>
        </w:rPr>
        <w:t xml:space="preserve">: If a student is in fear of failing the course, it is their responsibility for withdrawing themselves. They should not rely on being withdrawn by the instructor.   If you know that you cannot finish the course, it is </w:t>
      </w:r>
      <w:r w:rsidRPr="007562C2">
        <w:rPr>
          <w:rFonts w:cs="Arial"/>
          <w:b/>
          <w:bCs/>
          <w:sz w:val="20"/>
          <w:szCs w:val="20"/>
        </w:rPr>
        <w:t>your</w:t>
      </w:r>
      <w:r w:rsidRPr="007562C2">
        <w:rPr>
          <w:rFonts w:cs="Arial"/>
          <w:sz w:val="20"/>
          <w:szCs w:val="20"/>
        </w:rPr>
        <w:t xml:space="preserve"> responsibility to withdraw from the course by the official drop date. This will keep you from receiving an “F” for the course.   </w:t>
      </w:r>
    </w:p>
    <w:p w:rsidR="008C081E" w:rsidRPr="007562C2" w:rsidRDefault="008C081E" w:rsidP="008C081E">
      <w:pPr>
        <w:jc w:val="both"/>
        <w:rPr>
          <w:rFonts w:cs="Arial"/>
          <w:b/>
          <w:sz w:val="20"/>
          <w:szCs w:val="20"/>
        </w:rPr>
      </w:pPr>
      <w:r w:rsidRPr="007562C2">
        <w:rPr>
          <w:rFonts w:cs="Arial"/>
          <w:b/>
          <w:sz w:val="20"/>
          <w:szCs w:val="20"/>
          <w:u w:val="single"/>
        </w:rPr>
        <w:t>COLLEGE POLICIES</w:t>
      </w:r>
    </w:p>
    <w:p w:rsidR="008C081E" w:rsidRPr="007562C2" w:rsidRDefault="008C081E" w:rsidP="008C081E">
      <w:pPr>
        <w:pStyle w:val="ListParagraph"/>
        <w:numPr>
          <w:ilvl w:val="0"/>
          <w:numId w:val="15"/>
        </w:numPr>
        <w:jc w:val="both"/>
        <w:rPr>
          <w:rFonts w:cs="Arial"/>
          <w:b/>
          <w:sz w:val="20"/>
          <w:szCs w:val="20"/>
        </w:rPr>
      </w:pPr>
      <w:r w:rsidRPr="007562C2">
        <w:rPr>
          <w:rFonts w:cs="Arial"/>
          <w:b/>
          <w:sz w:val="20"/>
          <w:szCs w:val="20"/>
        </w:rPr>
        <w:t>College Mission Statement</w:t>
      </w:r>
    </w:p>
    <w:p w:rsidR="008C081E" w:rsidRPr="007562C2" w:rsidRDefault="008C081E" w:rsidP="008C081E">
      <w:pPr>
        <w:pStyle w:val="ListParagraph"/>
        <w:jc w:val="both"/>
        <w:rPr>
          <w:rFonts w:cs="Arial"/>
          <w:sz w:val="20"/>
          <w:szCs w:val="20"/>
        </w:rPr>
      </w:pPr>
      <w:r w:rsidRPr="007562C2">
        <w:rPr>
          <w:rFonts w:cs="Arial"/>
          <w:sz w:val="20"/>
          <w:szCs w:val="20"/>
        </w:rPr>
        <w:t>Delgado Community College provides a learning centered environment in which to prepare students from diverse backgrounds to attain their educational, career, and personal goals, to think critically, to demonstrate leadership and to be productive and responsible citizens.</w:t>
      </w:r>
    </w:p>
    <w:p w:rsidR="008C081E" w:rsidRPr="007562C2" w:rsidRDefault="008C081E" w:rsidP="008C081E">
      <w:pPr>
        <w:pStyle w:val="Default"/>
        <w:numPr>
          <w:ilvl w:val="0"/>
          <w:numId w:val="14"/>
        </w:numPr>
        <w:jc w:val="both"/>
        <w:rPr>
          <w:rFonts w:ascii="Calibri" w:hAnsi="Calibri"/>
          <w:b/>
          <w:sz w:val="20"/>
          <w:szCs w:val="20"/>
        </w:rPr>
      </w:pPr>
      <w:r w:rsidRPr="007562C2">
        <w:rPr>
          <w:rFonts w:ascii="Calibri" w:hAnsi="Calibri"/>
          <w:b/>
          <w:bCs/>
          <w:sz w:val="20"/>
          <w:szCs w:val="20"/>
        </w:rPr>
        <w:t xml:space="preserve">Statement of Disability </w:t>
      </w:r>
    </w:p>
    <w:p w:rsidR="008C081E" w:rsidRPr="007562C2" w:rsidRDefault="008C081E" w:rsidP="008C081E">
      <w:pPr>
        <w:pStyle w:val="Default"/>
        <w:numPr>
          <w:ilvl w:val="0"/>
          <w:numId w:val="14"/>
        </w:numPr>
        <w:jc w:val="both"/>
        <w:rPr>
          <w:rFonts w:ascii="Calibri" w:hAnsi="Calibri"/>
          <w:sz w:val="20"/>
          <w:szCs w:val="20"/>
        </w:rPr>
      </w:pPr>
      <w:r w:rsidRPr="007562C2">
        <w:rPr>
          <w:rFonts w:ascii="Calibri" w:hAnsi="Calibri"/>
          <w:sz w:val="20"/>
          <w:szCs w:val="20"/>
        </w:rPr>
        <w:t xml:space="preserve">It is the general policy of Delgado Community College to assure equal opportunity for all qualified persons. Reasonable accommodations for qualified persons with disabilities will be made provided the students have self-identified with the Office of Disability Services on their campus and have provided required documentation. At the City Park Campus students may see the Coordinator of Disability Service in Building 2, Room 306 at the City Park Campus. Slidell and Covington Campuses students may go to the main office for assistance. Individual instructors will modify the methods, requirements, and procedures of courses and examinations appropriately to accommodate the special needs of students with disabilities, provided the academic integrity of the course or examination is not violated, and the health and welfare of all students are safeguarded </w:t>
      </w:r>
    </w:p>
    <w:p w:rsidR="008C081E" w:rsidRPr="007562C2" w:rsidRDefault="008C081E" w:rsidP="008C081E">
      <w:pPr>
        <w:pStyle w:val="Default"/>
        <w:numPr>
          <w:ilvl w:val="0"/>
          <w:numId w:val="14"/>
        </w:numPr>
        <w:jc w:val="both"/>
        <w:rPr>
          <w:rFonts w:ascii="Calibri" w:hAnsi="Calibri"/>
          <w:sz w:val="20"/>
          <w:szCs w:val="20"/>
        </w:rPr>
      </w:pPr>
      <w:r w:rsidRPr="007562C2">
        <w:rPr>
          <w:rFonts w:ascii="Calibri" w:hAnsi="Calibri"/>
          <w:b/>
          <w:bCs/>
          <w:sz w:val="20"/>
          <w:szCs w:val="20"/>
        </w:rPr>
        <w:t xml:space="preserve">APPLICATION FOR GRADUATION: </w:t>
      </w:r>
      <w:r w:rsidRPr="007562C2">
        <w:rPr>
          <w:rFonts w:ascii="Calibri" w:hAnsi="Calibri"/>
          <w:sz w:val="20"/>
          <w:szCs w:val="20"/>
        </w:rPr>
        <w:t xml:space="preserve">All students (Certificate, Degree) must apply for graduation by the date given in the college academic calendar. Students should see the Division Counselor </w:t>
      </w:r>
      <w:r w:rsidRPr="007562C2">
        <w:rPr>
          <w:rFonts w:ascii="Calibri" w:hAnsi="Calibri"/>
          <w:b/>
          <w:bCs/>
          <w:sz w:val="20"/>
          <w:szCs w:val="20"/>
        </w:rPr>
        <w:t xml:space="preserve">at least </w:t>
      </w:r>
      <w:r w:rsidRPr="007562C2">
        <w:rPr>
          <w:rFonts w:ascii="Calibri" w:hAnsi="Calibri"/>
          <w:sz w:val="20"/>
          <w:szCs w:val="20"/>
        </w:rPr>
        <w:t xml:space="preserve">one semester prior to expected graduation date to verify eligibility. </w:t>
      </w:r>
    </w:p>
    <w:p w:rsidR="008C081E" w:rsidRPr="007562C2" w:rsidRDefault="008C081E" w:rsidP="008C081E">
      <w:pPr>
        <w:pStyle w:val="Default"/>
        <w:numPr>
          <w:ilvl w:val="0"/>
          <w:numId w:val="14"/>
        </w:numPr>
        <w:jc w:val="both"/>
        <w:rPr>
          <w:rFonts w:ascii="Calibri" w:hAnsi="Calibri"/>
          <w:sz w:val="20"/>
          <w:szCs w:val="20"/>
        </w:rPr>
      </w:pPr>
      <w:r w:rsidRPr="007562C2">
        <w:rPr>
          <w:rFonts w:ascii="Calibri" w:hAnsi="Calibri"/>
          <w:b/>
          <w:bCs/>
          <w:sz w:val="20"/>
          <w:szCs w:val="20"/>
        </w:rPr>
        <w:t xml:space="preserve">Equal Opportunity: </w:t>
      </w:r>
    </w:p>
    <w:p w:rsidR="008C081E" w:rsidRPr="007562C2" w:rsidRDefault="008C081E" w:rsidP="008C081E">
      <w:pPr>
        <w:spacing w:after="0"/>
        <w:ind w:left="720"/>
        <w:jc w:val="both"/>
        <w:rPr>
          <w:rFonts w:cs="Arial"/>
          <w:sz w:val="20"/>
          <w:szCs w:val="20"/>
        </w:rPr>
      </w:pPr>
      <w:r w:rsidRPr="007562C2">
        <w:rPr>
          <w:rFonts w:cs="Arial"/>
          <w:sz w:val="20"/>
          <w:szCs w:val="20"/>
        </w:rPr>
        <w:t>Delgado Community College assures equal opportunity for all qualified persons without regard to race, religion, sex, national origin, age, disability, marital status, or veteran’s status in the admission to, participation in, or employment in the programs and activities of the college.</w:t>
      </w:r>
    </w:p>
    <w:p w:rsidR="008C081E" w:rsidRPr="007562C2" w:rsidRDefault="008C081E" w:rsidP="008C081E">
      <w:pPr>
        <w:pStyle w:val="ListParagraph"/>
        <w:numPr>
          <w:ilvl w:val="0"/>
          <w:numId w:val="14"/>
        </w:numPr>
        <w:jc w:val="both"/>
        <w:rPr>
          <w:rFonts w:cs="Arial"/>
          <w:sz w:val="20"/>
          <w:szCs w:val="20"/>
        </w:rPr>
      </w:pPr>
      <w:r w:rsidRPr="007562C2">
        <w:rPr>
          <w:rFonts w:cs="Arial"/>
          <w:b/>
          <w:sz w:val="20"/>
          <w:szCs w:val="20"/>
        </w:rPr>
        <w:t>Academic integrity</w:t>
      </w:r>
      <w:r w:rsidRPr="007562C2">
        <w:rPr>
          <w:rFonts w:cs="Arial"/>
          <w:sz w:val="20"/>
          <w:szCs w:val="20"/>
        </w:rPr>
        <w:t xml:space="preserve"> is fundamental to the process of learning and evaluating academic performance. Academic dishonesty will not be tolerated; academic plagiarism, tampering with academic records and examinations, falsifying identity, and being an accessory to acts of academic dishonesty. This includes downloading work from the internet and turning in as original work.</w:t>
      </w:r>
    </w:p>
    <w:p w:rsidR="008C081E" w:rsidRPr="007562C2" w:rsidRDefault="008C081E" w:rsidP="008C081E">
      <w:pPr>
        <w:pStyle w:val="ListParagraph"/>
        <w:numPr>
          <w:ilvl w:val="0"/>
          <w:numId w:val="14"/>
        </w:numPr>
        <w:jc w:val="both"/>
        <w:rPr>
          <w:rFonts w:cs="Arial"/>
          <w:b/>
          <w:sz w:val="20"/>
          <w:szCs w:val="20"/>
        </w:rPr>
      </w:pPr>
      <w:r w:rsidRPr="007562C2">
        <w:rPr>
          <w:rFonts w:cs="Arial"/>
          <w:b/>
          <w:sz w:val="20"/>
          <w:szCs w:val="20"/>
        </w:rPr>
        <w:t>Student Fee Statement</w:t>
      </w:r>
    </w:p>
    <w:p w:rsidR="008C081E" w:rsidRPr="007562C2" w:rsidRDefault="008C081E" w:rsidP="008C081E">
      <w:pPr>
        <w:pStyle w:val="ListParagraph"/>
        <w:jc w:val="both"/>
        <w:rPr>
          <w:rFonts w:cs="Arial"/>
          <w:sz w:val="20"/>
          <w:szCs w:val="20"/>
        </w:rPr>
      </w:pPr>
      <w:r w:rsidRPr="007562C2">
        <w:rPr>
          <w:rFonts w:cs="Arial"/>
          <w:sz w:val="20"/>
          <w:szCs w:val="20"/>
        </w:rPr>
        <w:t>In addition to tuition, students will be required to pay some specific fees. To better understand what specific fees apply, you should review the current college catalog (on-line) – section Financial Information. Students who elect to pay all remaining or outstanding tuition and fees on a payment plan are responsible for paying the remaining fees on the dates specified. Failure to pay by the specified date will result in the student being withdrawn from all classes, not receiving a final grade, or not being eligible to enroll at Delgado Community College at any future date, until all fees are paid.</w:t>
      </w:r>
    </w:p>
    <w:p w:rsidR="008C081E" w:rsidRPr="007562C2" w:rsidRDefault="008C081E" w:rsidP="008C081E">
      <w:pPr>
        <w:spacing w:after="0"/>
        <w:jc w:val="both"/>
        <w:rPr>
          <w:rFonts w:cs="Arial"/>
          <w:b/>
          <w:sz w:val="20"/>
          <w:szCs w:val="20"/>
        </w:rPr>
      </w:pPr>
      <w:r w:rsidRPr="007562C2">
        <w:rPr>
          <w:rFonts w:cs="Arial"/>
          <w:b/>
          <w:sz w:val="20"/>
          <w:szCs w:val="20"/>
        </w:rPr>
        <w:lastRenderedPageBreak/>
        <w:t>Syllabus Disclaimer</w:t>
      </w:r>
    </w:p>
    <w:p w:rsidR="008C081E" w:rsidRPr="007562C2" w:rsidRDefault="008C081E" w:rsidP="008C081E">
      <w:pPr>
        <w:spacing w:after="0"/>
        <w:jc w:val="both"/>
        <w:rPr>
          <w:rFonts w:cs="Arial"/>
          <w:sz w:val="20"/>
          <w:szCs w:val="20"/>
        </w:rPr>
      </w:pPr>
      <w:r w:rsidRPr="007562C2">
        <w:rPr>
          <w:rFonts w:cs="Arial"/>
          <w:sz w:val="20"/>
          <w:szCs w:val="20"/>
        </w:rPr>
        <w:t>This syllabus is subject to change at the discretion of the instructor. Changes will be posted as an addendum to the syllabus. The course goals, objectives and student competencies do not change.</w:t>
      </w:r>
    </w:p>
    <w:p w:rsidR="008C081E" w:rsidRPr="007562C2" w:rsidRDefault="008C081E" w:rsidP="008C081E">
      <w:pPr>
        <w:jc w:val="both"/>
        <w:rPr>
          <w:rFonts w:cs="Arial"/>
          <w:b/>
          <w:sz w:val="20"/>
          <w:szCs w:val="20"/>
        </w:rPr>
      </w:pPr>
    </w:p>
    <w:p w:rsidR="008C081E" w:rsidRPr="007562C2" w:rsidRDefault="008C081E" w:rsidP="008C081E">
      <w:pPr>
        <w:spacing w:after="160" w:line="259" w:lineRule="auto"/>
        <w:rPr>
          <w:rFonts w:cs="Arial"/>
          <w:sz w:val="20"/>
          <w:szCs w:val="20"/>
        </w:rPr>
      </w:pPr>
      <w:r w:rsidRPr="007562C2">
        <w:rPr>
          <w:rFonts w:cs="Arial"/>
          <w:b/>
          <w:sz w:val="20"/>
          <w:szCs w:val="20"/>
          <w:u w:val="single"/>
        </w:rPr>
        <w:t>DIVISIONAL CONTACT INFORMATION</w:t>
      </w:r>
    </w:p>
    <w:p w:rsidR="008C081E" w:rsidRPr="007562C2" w:rsidRDefault="008C081E" w:rsidP="008C081E">
      <w:pPr>
        <w:jc w:val="both"/>
        <w:rPr>
          <w:rFonts w:cs="Arial"/>
          <w:color w:val="000000"/>
          <w:sz w:val="20"/>
          <w:szCs w:val="20"/>
        </w:rPr>
      </w:pPr>
      <w:r w:rsidRPr="007562C2">
        <w:rPr>
          <w:rFonts w:cs="Arial"/>
          <w:b/>
          <w:bCs/>
          <w:color w:val="000000"/>
          <w:sz w:val="20"/>
          <w:szCs w:val="20"/>
        </w:rPr>
        <w:t>Business and Technology Division Contact Information</w:t>
      </w:r>
    </w:p>
    <w:tbl>
      <w:tblPr>
        <w:tblW w:w="0" w:type="auto"/>
        <w:tblInd w:w="108" w:type="dxa"/>
        <w:tblCellMar>
          <w:left w:w="0" w:type="dxa"/>
          <w:right w:w="0" w:type="dxa"/>
        </w:tblCellMar>
        <w:tblLook w:val="04A0" w:firstRow="1" w:lastRow="0" w:firstColumn="1" w:lastColumn="0" w:noHBand="0" w:noVBand="1"/>
      </w:tblPr>
      <w:tblGrid>
        <w:gridCol w:w="2973"/>
        <w:gridCol w:w="2482"/>
        <w:gridCol w:w="3327"/>
      </w:tblGrid>
      <w:tr w:rsidR="008C081E" w:rsidRPr="007562C2" w:rsidTr="00D47B41">
        <w:tc>
          <w:tcPr>
            <w:tcW w:w="3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C081E" w:rsidRPr="007562C2" w:rsidRDefault="008C081E" w:rsidP="00D47B41">
            <w:pPr>
              <w:jc w:val="both"/>
              <w:rPr>
                <w:rFonts w:cs="Arial"/>
                <w:sz w:val="20"/>
                <w:szCs w:val="20"/>
              </w:rPr>
            </w:pPr>
          </w:p>
        </w:tc>
        <w:tc>
          <w:tcPr>
            <w:tcW w:w="26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C081E" w:rsidRPr="007562C2" w:rsidRDefault="008C081E" w:rsidP="00D47B41">
            <w:pPr>
              <w:jc w:val="both"/>
              <w:rPr>
                <w:rFonts w:cs="Arial"/>
                <w:sz w:val="20"/>
                <w:szCs w:val="20"/>
              </w:rPr>
            </w:pPr>
            <w:r w:rsidRPr="007562C2">
              <w:rPr>
                <w:rFonts w:cs="Arial"/>
                <w:sz w:val="20"/>
                <w:szCs w:val="20"/>
              </w:rPr>
              <w:t>City Park</w:t>
            </w:r>
          </w:p>
        </w:tc>
        <w:tc>
          <w:tcPr>
            <w:tcW w:w="34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C081E" w:rsidRPr="007562C2" w:rsidRDefault="008C081E" w:rsidP="00D47B41">
            <w:pPr>
              <w:jc w:val="both"/>
              <w:rPr>
                <w:rFonts w:cs="Arial"/>
                <w:sz w:val="20"/>
                <w:szCs w:val="20"/>
              </w:rPr>
            </w:pPr>
            <w:r w:rsidRPr="007562C2">
              <w:rPr>
                <w:rFonts w:cs="Arial"/>
                <w:sz w:val="20"/>
                <w:szCs w:val="20"/>
              </w:rPr>
              <w:t>West Bank</w:t>
            </w:r>
          </w:p>
        </w:tc>
      </w:tr>
      <w:tr w:rsidR="008C081E" w:rsidRPr="007562C2" w:rsidTr="00D47B41">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081E" w:rsidRPr="007562C2" w:rsidRDefault="008C081E" w:rsidP="00D47B41">
            <w:pPr>
              <w:jc w:val="both"/>
              <w:rPr>
                <w:rFonts w:cs="Arial"/>
                <w:sz w:val="20"/>
                <w:szCs w:val="20"/>
              </w:rPr>
            </w:pPr>
            <w:r w:rsidRPr="007562C2">
              <w:rPr>
                <w:rFonts w:cs="Arial"/>
                <w:sz w:val="20"/>
                <w:szCs w:val="20"/>
              </w:rPr>
              <w:t>Location</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8C081E" w:rsidRPr="007562C2" w:rsidRDefault="008C081E" w:rsidP="00D47B41">
            <w:pPr>
              <w:jc w:val="both"/>
              <w:rPr>
                <w:rFonts w:cs="Arial"/>
                <w:sz w:val="20"/>
                <w:szCs w:val="20"/>
              </w:rPr>
            </w:pPr>
            <w:r w:rsidRPr="007562C2">
              <w:rPr>
                <w:rFonts w:cs="Arial"/>
                <w:sz w:val="20"/>
                <w:szCs w:val="20"/>
              </w:rPr>
              <w:t>Building 1 Room 113w</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8C081E" w:rsidRPr="007562C2" w:rsidRDefault="008C081E" w:rsidP="00D47B41">
            <w:pPr>
              <w:jc w:val="both"/>
              <w:rPr>
                <w:rFonts w:cs="Arial"/>
                <w:sz w:val="20"/>
                <w:szCs w:val="20"/>
              </w:rPr>
            </w:pPr>
            <w:r w:rsidRPr="007562C2">
              <w:rPr>
                <w:rFonts w:cs="Arial"/>
                <w:sz w:val="20"/>
                <w:szCs w:val="20"/>
              </w:rPr>
              <w:t>Building 1 Room 110</w:t>
            </w:r>
          </w:p>
        </w:tc>
      </w:tr>
      <w:tr w:rsidR="008C081E" w:rsidRPr="007562C2" w:rsidTr="00D47B41">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081E" w:rsidRPr="007562C2" w:rsidRDefault="008C081E" w:rsidP="00D47B41">
            <w:pPr>
              <w:jc w:val="both"/>
              <w:rPr>
                <w:rFonts w:cs="Arial"/>
                <w:sz w:val="20"/>
                <w:szCs w:val="20"/>
              </w:rPr>
            </w:pPr>
            <w:r w:rsidRPr="007562C2">
              <w:rPr>
                <w:rFonts w:cs="Arial"/>
                <w:sz w:val="20"/>
                <w:szCs w:val="20"/>
              </w:rPr>
              <w:t>Phone</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8C081E" w:rsidRPr="007562C2" w:rsidRDefault="008C081E" w:rsidP="00D47B41">
            <w:pPr>
              <w:jc w:val="both"/>
              <w:rPr>
                <w:rFonts w:cs="Arial"/>
                <w:sz w:val="20"/>
                <w:szCs w:val="20"/>
              </w:rPr>
            </w:pPr>
            <w:r w:rsidRPr="007562C2">
              <w:rPr>
                <w:rFonts w:cs="Arial"/>
                <w:sz w:val="20"/>
                <w:szCs w:val="20"/>
              </w:rPr>
              <w:t>671-6100</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8C081E" w:rsidRPr="007562C2" w:rsidRDefault="008C081E" w:rsidP="00D47B41">
            <w:pPr>
              <w:jc w:val="both"/>
              <w:rPr>
                <w:rFonts w:cs="Arial"/>
                <w:sz w:val="20"/>
                <w:szCs w:val="20"/>
              </w:rPr>
            </w:pPr>
            <w:r w:rsidRPr="007562C2">
              <w:rPr>
                <w:rFonts w:cs="Arial"/>
                <w:sz w:val="20"/>
                <w:szCs w:val="20"/>
              </w:rPr>
              <w:t>504-762 -3106</w:t>
            </w:r>
          </w:p>
        </w:tc>
      </w:tr>
      <w:tr w:rsidR="008C081E" w:rsidRPr="007562C2" w:rsidTr="00D47B41">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081E" w:rsidRPr="007562C2" w:rsidRDefault="008C081E" w:rsidP="00D47B41">
            <w:pPr>
              <w:jc w:val="both"/>
              <w:rPr>
                <w:rFonts w:cs="Arial"/>
                <w:sz w:val="20"/>
                <w:szCs w:val="20"/>
              </w:rPr>
            </w:pPr>
            <w:r w:rsidRPr="007562C2">
              <w:rPr>
                <w:rFonts w:cs="Arial"/>
                <w:sz w:val="20"/>
                <w:szCs w:val="20"/>
              </w:rPr>
              <w:t>Dean</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8C081E" w:rsidRPr="007562C2" w:rsidRDefault="008C081E" w:rsidP="00D47B41">
            <w:pPr>
              <w:jc w:val="both"/>
              <w:rPr>
                <w:rFonts w:cs="Arial"/>
                <w:sz w:val="20"/>
                <w:szCs w:val="20"/>
              </w:rPr>
            </w:pPr>
            <w:r w:rsidRPr="007562C2">
              <w:rPr>
                <w:rFonts w:cs="Arial"/>
                <w:sz w:val="20"/>
                <w:szCs w:val="20"/>
              </w:rPr>
              <w:t>Warren Puneky</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8C081E" w:rsidRPr="007562C2" w:rsidRDefault="00196C0A" w:rsidP="00D47B41">
            <w:pPr>
              <w:jc w:val="both"/>
              <w:rPr>
                <w:rFonts w:cs="Arial"/>
                <w:sz w:val="20"/>
                <w:szCs w:val="20"/>
              </w:rPr>
            </w:pPr>
            <w:hyperlink r:id="rId17" w:history="1">
              <w:r w:rsidR="008C081E" w:rsidRPr="007562C2">
                <w:rPr>
                  <w:rStyle w:val="Hyperlink"/>
                  <w:rFonts w:cs="Arial"/>
                  <w:sz w:val="20"/>
                  <w:szCs w:val="20"/>
                </w:rPr>
                <w:t>wpunek@dcc.edu</w:t>
              </w:r>
            </w:hyperlink>
          </w:p>
        </w:tc>
      </w:tr>
      <w:tr w:rsidR="008C081E" w:rsidRPr="007562C2" w:rsidTr="00D47B41">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081E" w:rsidRPr="007562C2" w:rsidRDefault="008C081E" w:rsidP="00D47B41">
            <w:pPr>
              <w:jc w:val="both"/>
              <w:rPr>
                <w:rFonts w:cs="Arial"/>
                <w:sz w:val="20"/>
                <w:szCs w:val="20"/>
              </w:rPr>
            </w:pPr>
            <w:r w:rsidRPr="007562C2">
              <w:rPr>
                <w:rFonts w:cs="Arial"/>
                <w:sz w:val="20"/>
                <w:szCs w:val="20"/>
              </w:rPr>
              <w:t>Assistant Dean</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8C081E" w:rsidRPr="007562C2" w:rsidRDefault="008C081E" w:rsidP="00D47B41">
            <w:pPr>
              <w:jc w:val="both"/>
              <w:rPr>
                <w:rFonts w:cs="Arial"/>
                <w:sz w:val="20"/>
                <w:szCs w:val="20"/>
              </w:rPr>
            </w:pPr>
            <w:r w:rsidRPr="007562C2">
              <w:rPr>
                <w:rFonts w:cs="Arial"/>
                <w:sz w:val="20"/>
                <w:szCs w:val="20"/>
              </w:rPr>
              <w:t>Karen Muhsin</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8C081E" w:rsidRPr="007562C2" w:rsidRDefault="00196C0A" w:rsidP="00D47B41">
            <w:pPr>
              <w:jc w:val="both"/>
              <w:rPr>
                <w:rFonts w:cs="Arial"/>
                <w:sz w:val="20"/>
                <w:szCs w:val="20"/>
              </w:rPr>
            </w:pPr>
            <w:hyperlink r:id="rId18" w:history="1">
              <w:r w:rsidR="008C081E" w:rsidRPr="007562C2">
                <w:rPr>
                  <w:rStyle w:val="Hyperlink"/>
                  <w:rFonts w:cs="Arial"/>
                  <w:sz w:val="20"/>
                  <w:szCs w:val="20"/>
                </w:rPr>
                <w:t>kmuhsi@dcc.edu</w:t>
              </w:r>
            </w:hyperlink>
          </w:p>
        </w:tc>
      </w:tr>
      <w:tr w:rsidR="008C081E" w:rsidRPr="007562C2" w:rsidTr="00D47B41">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C081E" w:rsidRPr="007562C2" w:rsidRDefault="008C081E" w:rsidP="00D47B41">
            <w:pPr>
              <w:jc w:val="both"/>
              <w:rPr>
                <w:rFonts w:cs="Arial"/>
                <w:sz w:val="20"/>
                <w:szCs w:val="20"/>
              </w:rPr>
            </w:pPr>
            <w:r w:rsidRPr="007562C2">
              <w:rPr>
                <w:rFonts w:cs="Arial"/>
                <w:sz w:val="20"/>
                <w:szCs w:val="20"/>
              </w:rPr>
              <w:t>Academic Advisor</w:t>
            </w:r>
          </w:p>
        </w:tc>
        <w:tc>
          <w:tcPr>
            <w:tcW w:w="2617" w:type="dxa"/>
            <w:tcBorders>
              <w:top w:val="nil"/>
              <w:left w:val="nil"/>
              <w:bottom w:val="single" w:sz="8" w:space="0" w:color="000000"/>
              <w:right w:val="single" w:sz="8" w:space="0" w:color="000000"/>
            </w:tcBorders>
            <w:tcMar>
              <w:top w:w="0" w:type="dxa"/>
              <w:left w:w="108" w:type="dxa"/>
              <w:bottom w:w="0" w:type="dxa"/>
              <w:right w:w="108" w:type="dxa"/>
            </w:tcMar>
            <w:hideMark/>
          </w:tcPr>
          <w:p w:rsidR="008C081E" w:rsidRPr="007562C2" w:rsidRDefault="008C081E" w:rsidP="00D47B41">
            <w:pPr>
              <w:jc w:val="both"/>
              <w:rPr>
                <w:rFonts w:cs="Arial"/>
                <w:sz w:val="20"/>
                <w:szCs w:val="20"/>
              </w:rPr>
            </w:pPr>
            <w:r w:rsidRPr="007562C2">
              <w:rPr>
                <w:rFonts w:cs="Arial"/>
                <w:sz w:val="20"/>
                <w:szCs w:val="20"/>
              </w:rPr>
              <w:t>Karla Cortes</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8C081E" w:rsidRPr="007562C2" w:rsidRDefault="00196C0A" w:rsidP="00D47B41">
            <w:pPr>
              <w:jc w:val="both"/>
              <w:rPr>
                <w:rFonts w:cs="Arial"/>
                <w:sz w:val="20"/>
                <w:szCs w:val="20"/>
              </w:rPr>
            </w:pPr>
            <w:hyperlink r:id="rId19" w:history="1">
              <w:r w:rsidR="008C081E" w:rsidRPr="007562C2">
                <w:rPr>
                  <w:rStyle w:val="Hyperlink"/>
                  <w:rFonts w:cs="Arial"/>
                  <w:sz w:val="20"/>
                  <w:szCs w:val="20"/>
                </w:rPr>
                <w:t>kcorte@dcc.edu</w:t>
              </w:r>
            </w:hyperlink>
          </w:p>
        </w:tc>
      </w:tr>
      <w:tr w:rsidR="008C081E" w:rsidRPr="007562C2" w:rsidTr="00D47B41">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081E" w:rsidRPr="007562C2" w:rsidRDefault="008C081E" w:rsidP="00D47B41">
            <w:pPr>
              <w:jc w:val="both"/>
              <w:rPr>
                <w:rFonts w:cs="Arial"/>
                <w:sz w:val="20"/>
                <w:szCs w:val="20"/>
              </w:rPr>
            </w:pPr>
            <w:r w:rsidRPr="007562C2">
              <w:rPr>
                <w:rFonts w:cs="Arial"/>
                <w:sz w:val="20"/>
                <w:szCs w:val="20"/>
              </w:rPr>
              <w:t>WB Advisor</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rsidR="008C081E" w:rsidRPr="007562C2" w:rsidRDefault="008C081E" w:rsidP="00D47B41">
            <w:pPr>
              <w:jc w:val="both"/>
              <w:rPr>
                <w:rFonts w:cs="Arial"/>
                <w:sz w:val="20"/>
                <w:szCs w:val="20"/>
              </w:rPr>
            </w:pPr>
            <w:r w:rsidRPr="007562C2">
              <w:rPr>
                <w:rFonts w:cs="Arial"/>
                <w:sz w:val="20"/>
                <w:szCs w:val="20"/>
              </w:rPr>
              <w:t xml:space="preserve">Kimberly  </w:t>
            </w:r>
            <w:proofErr w:type="spellStart"/>
            <w:r w:rsidRPr="007562C2">
              <w:rPr>
                <w:rFonts w:cs="Arial"/>
                <w:sz w:val="20"/>
                <w:szCs w:val="20"/>
              </w:rPr>
              <w:t>Benberry</w:t>
            </w:r>
            <w:proofErr w:type="spellEnd"/>
            <w:r w:rsidRPr="007562C2">
              <w:rPr>
                <w:rFonts w:cs="Arial"/>
                <w:sz w:val="20"/>
                <w:szCs w:val="20"/>
              </w:rPr>
              <w:t>-Jones</w:t>
            </w:r>
          </w:p>
        </w:tc>
        <w:tc>
          <w:tcPr>
            <w:tcW w:w="3479" w:type="dxa"/>
            <w:tcBorders>
              <w:top w:val="nil"/>
              <w:left w:val="nil"/>
              <w:bottom w:val="single" w:sz="8" w:space="0" w:color="000000"/>
              <w:right w:val="single" w:sz="8" w:space="0" w:color="000000"/>
            </w:tcBorders>
            <w:tcMar>
              <w:top w:w="0" w:type="dxa"/>
              <w:left w:w="108" w:type="dxa"/>
              <w:bottom w:w="0" w:type="dxa"/>
              <w:right w:w="108" w:type="dxa"/>
            </w:tcMar>
          </w:tcPr>
          <w:p w:rsidR="008C081E" w:rsidRPr="007562C2" w:rsidRDefault="008C081E" w:rsidP="00D47B41">
            <w:pPr>
              <w:jc w:val="both"/>
              <w:rPr>
                <w:rFonts w:cs="Arial"/>
                <w:sz w:val="20"/>
                <w:szCs w:val="20"/>
              </w:rPr>
            </w:pPr>
            <w:r w:rsidRPr="007562C2">
              <w:rPr>
                <w:rFonts w:cs="Arial"/>
                <w:sz w:val="20"/>
                <w:szCs w:val="20"/>
              </w:rPr>
              <w:t>kbenbe@dcc.edu</w:t>
            </w:r>
          </w:p>
        </w:tc>
      </w:tr>
      <w:tr w:rsidR="008C081E" w:rsidRPr="007562C2" w:rsidTr="00D47B41">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081E" w:rsidRPr="007562C2" w:rsidRDefault="008C081E" w:rsidP="00D47B41">
            <w:pPr>
              <w:jc w:val="both"/>
              <w:rPr>
                <w:rFonts w:cs="Arial"/>
                <w:sz w:val="20"/>
                <w:szCs w:val="20"/>
              </w:rPr>
            </w:pPr>
            <w:r w:rsidRPr="007562C2">
              <w:rPr>
                <w:rFonts w:cs="Arial"/>
                <w:sz w:val="20"/>
                <w:szCs w:val="20"/>
              </w:rPr>
              <w:t>Business Department Chair</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rsidR="008C081E" w:rsidRPr="007562C2" w:rsidRDefault="008C081E" w:rsidP="00D47B41">
            <w:pPr>
              <w:jc w:val="both"/>
              <w:rPr>
                <w:rFonts w:cs="Arial"/>
                <w:sz w:val="20"/>
                <w:szCs w:val="20"/>
              </w:rPr>
            </w:pPr>
            <w:r w:rsidRPr="007562C2">
              <w:rPr>
                <w:rFonts w:cs="Arial"/>
                <w:sz w:val="20"/>
                <w:szCs w:val="20"/>
              </w:rPr>
              <w:t>Patrick Conroy</w:t>
            </w:r>
          </w:p>
        </w:tc>
        <w:tc>
          <w:tcPr>
            <w:tcW w:w="3479" w:type="dxa"/>
            <w:tcBorders>
              <w:top w:val="nil"/>
              <w:left w:val="nil"/>
              <w:bottom w:val="single" w:sz="8" w:space="0" w:color="000000"/>
              <w:right w:val="single" w:sz="8" w:space="0" w:color="000000"/>
            </w:tcBorders>
            <w:tcMar>
              <w:top w:w="0" w:type="dxa"/>
              <w:left w:w="108" w:type="dxa"/>
              <w:bottom w:w="0" w:type="dxa"/>
              <w:right w:w="108" w:type="dxa"/>
            </w:tcMar>
          </w:tcPr>
          <w:p w:rsidR="008C081E" w:rsidRPr="007562C2" w:rsidRDefault="00196C0A" w:rsidP="00D47B41">
            <w:pPr>
              <w:jc w:val="both"/>
              <w:rPr>
                <w:rFonts w:cs="Arial"/>
                <w:sz w:val="20"/>
                <w:szCs w:val="20"/>
              </w:rPr>
            </w:pPr>
            <w:hyperlink r:id="rId20" w:history="1">
              <w:r w:rsidR="008C081E" w:rsidRPr="007562C2">
                <w:rPr>
                  <w:rStyle w:val="Hyperlink"/>
                  <w:rFonts w:cs="Arial"/>
                  <w:sz w:val="20"/>
                  <w:szCs w:val="20"/>
                </w:rPr>
                <w:t>pconro@dcc.edu</w:t>
              </w:r>
            </w:hyperlink>
          </w:p>
        </w:tc>
      </w:tr>
      <w:tr w:rsidR="008C081E" w:rsidRPr="007562C2" w:rsidTr="00D47B41">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081E" w:rsidRPr="007562C2" w:rsidRDefault="008C081E" w:rsidP="00D47B41">
            <w:pPr>
              <w:jc w:val="both"/>
              <w:rPr>
                <w:rFonts w:cs="Arial"/>
                <w:sz w:val="20"/>
                <w:szCs w:val="20"/>
              </w:rPr>
            </w:pPr>
            <w:r w:rsidRPr="007562C2">
              <w:rPr>
                <w:rFonts w:cs="Arial"/>
                <w:sz w:val="20"/>
                <w:szCs w:val="20"/>
              </w:rPr>
              <w:t>WB Business Coordinator</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rsidR="008C081E" w:rsidRPr="007562C2" w:rsidRDefault="008C081E" w:rsidP="00D47B41">
            <w:pPr>
              <w:jc w:val="both"/>
              <w:rPr>
                <w:rFonts w:cs="Arial"/>
                <w:sz w:val="20"/>
                <w:szCs w:val="20"/>
              </w:rPr>
            </w:pPr>
            <w:r w:rsidRPr="007562C2">
              <w:rPr>
                <w:rFonts w:cs="Arial"/>
                <w:sz w:val="20"/>
                <w:szCs w:val="20"/>
              </w:rPr>
              <w:t>Mark McLean</w:t>
            </w:r>
          </w:p>
        </w:tc>
        <w:tc>
          <w:tcPr>
            <w:tcW w:w="3479" w:type="dxa"/>
            <w:tcBorders>
              <w:top w:val="nil"/>
              <w:left w:val="nil"/>
              <w:bottom w:val="single" w:sz="8" w:space="0" w:color="000000"/>
              <w:right w:val="single" w:sz="8" w:space="0" w:color="000000"/>
            </w:tcBorders>
            <w:tcMar>
              <w:top w:w="0" w:type="dxa"/>
              <w:left w:w="108" w:type="dxa"/>
              <w:bottom w:w="0" w:type="dxa"/>
              <w:right w:w="108" w:type="dxa"/>
            </w:tcMar>
          </w:tcPr>
          <w:p w:rsidR="008C081E" w:rsidRPr="007562C2" w:rsidRDefault="00196C0A" w:rsidP="00D47B41">
            <w:pPr>
              <w:jc w:val="both"/>
              <w:rPr>
                <w:rFonts w:cs="Arial"/>
                <w:sz w:val="20"/>
                <w:szCs w:val="20"/>
              </w:rPr>
            </w:pPr>
            <w:hyperlink r:id="rId21" w:history="1">
              <w:r w:rsidR="008C081E" w:rsidRPr="007562C2">
                <w:rPr>
                  <w:rStyle w:val="Hyperlink"/>
                  <w:rFonts w:cs="Arial"/>
                  <w:sz w:val="20"/>
                  <w:szCs w:val="20"/>
                </w:rPr>
                <w:t>mmclea@dcc.edu</w:t>
              </w:r>
            </w:hyperlink>
          </w:p>
        </w:tc>
      </w:tr>
      <w:tr w:rsidR="008C081E" w:rsidRPr="007562C2" w:rsidTr="00D47B41">
        <w:tc>
          <w:tcPr>
            <w:tcW w:w="31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081E" w:rsidRPr="007562C2" w:rsidRDefault="008C081E" w:rsidP="00D47B41">
            <w:pPr>
              <w:jc w:val="both"/>
              <w:rPr>
                <w:rFonts w:cs="Arial"/>
                <w:sz w:val="20"/>
                <w:szCs w:val="20"/>
              </w:rPr>
            </w:pPr>
            <w:r w:rsidRPr="007562C2">
              <w:rPr>
                <w:rFonts w:cs="Arial"/>
                <w:sz w:val="20"/>
                <w:szCs w:val="20"/>
              </w:rPr>
              <w:t>Slidell Business Coordinator</w:t>
            </w:r>
          </w:p>
        </w:tc>
        <w:tc>
          <w:tcPr>
            <w:tcW w:w="2617" w:type="dxa"/>
            <w:tcBorders>
              <w:top w:val="nil"/>
              <w:left w:val="nil"/>
              <w:bottom w:val="single" w:sz="8" w:space="0" w:color="000000"/>
              <w:right w:val="single" w:sz="8" w:space="0" w:color="000000"/>
            </w:tcBorders>
            <w:tcMar>
              <w:top w:w="0" w:type="dxa"/>
              <w:left w:w="108" w:type="dxa"/>
              <w:bottom w:w="0" w:type="dxa"/>
              <w:right w:w="108" w:type="dxa"/>
            </w:tcMar>
          </w:tcPr>
          <w:p w:rsidR="008C081E" w:rsidRPr="007562C2" w:rsidRDefault="008C081E" w:rsidP="00D47B41">
            <w:pPr>
              <w:jc w:val="both"/>
              <w:rPr>
                <w:rFonts w:cs="Arial"/>
                <w:sz w:val="20"/>
                <w:szCs w:val="20"/>
              </w:rPr>
            </w:pPr>
            <w:r w:rsidRPr="007562C2">
              <w:rPr>
                <w:rFonts w:cs="Arial"/>
                <w:sz w:val="20"/>
                <w:szCs w:val="20"/>
              </w:rPr>
              <w:t>John Guess</w:t>
            </w:r>
          </w:p>
        </w:tc>
        <w:tc>
          <w:tcPr>
            <w:tcW w:w="3479" w:type="dxa"/>
            <w:tcBorders>
              <w:top w:val="nil"/>
              <w:left w:val="nil"/>
              <w:bottom w:val="single" w:sz="8" w:space="0" w:color="000000"/>
              <w:right w:val="single" w:sz="8" w:space="0" w:color="000000"/>
            </w:tcBorders>
            <w:tcMar>
              <w:top w:w="0" w:type="dxa"/>
              <w:left w:w="108" w:type="dxa"/>
              <w:bottom w:w="0" w:type="dxa"/>
              <w:right w:w="108" w:type="dxa"/>
            </w:tcMar>
          </w:tcPr>
          <w:p w:rsidR="008C081E" w:rsidRPr="007562C2" w:rsidRDefault="008C081E" w:rsidP="00D47B41">
            <w:pPr>
              <w:jc w:val="both"/>
              <w:rPr>
                <w:rFonts w:cs="Arial"/>
                <w:sz w:val="20"/>
                <w:szCs w:val="20"/>
              </w:rPr>
            </w:pPr>
            <w:r w:rsidRPr="007562C2">
              <w:rPr>
                <w:rFonts w:cs="Arial"/>
                <w:sz w:val="20"/>
                <w:szCs w:val="20"/>
              </w:rPr>
              <w:t>jguess@dcc.edu</w:t>
            </w:r>
          </w:p>
        </w:tc>
      </w:tr>
    </w:tbl>
    <w:p w:rsidR="008C081E" w:rsidRPr="007562C2" w:rsidRDefault="008C081E" w:rsidP="008C081E">
      <w:pPr>
        <w:jc w:val="both"/>
        <w:rPr>
          <w:rFonts w:cs="Arial"/>
          <w:color w:val="000000"/>
          <w:sz w:val="20"/>
          <w:szCs w:val="20"/>
        </w:rPr>
      </w:pPr>
      <w:r w:rsidRPr="007562C2">
        <w:rPr>
          <w:rFonts w:cs="Arial"/>
          <w:color w:val="000000"/>
          <w:sz w:val="20"/>
          <w:szCs w:val="20"/>
        </w:rPr>
        <w:t xml:space="preserve">Any course issues should be first addressed with the Faculty member. </w:t>
      </w:r>
    </w:p>
    <w:p w:rsidR="008C081E" w:rsidRPr="007562C2" w:rsidRDefault="008C081E" w:rsidP="008C081E">
      <w:pPr>
        <w:jc w:val="both"/>
        <w:rPr>
          <w:rFonts w:cs="Arial"/>
          <w:b/>
          <w:sz w:val="20"/>
          <w:szCs w:val="20"/>
          <w:u w:val="single"/>
        </w:rPr>
      </w:pPr>
    </w:p>
    <w:p w:rsidR="008C081E" w:rsidRPr="007562C2" w:rsidRDefault="008C081E" w:rsidP="008C081E">
      <w:pPr>
        <w:jc w:val="both"/>
        <w:rPr>
          <w:rFonts w:cs="Arial"/>
          <w:b/>
          <w:sz w:val="20"/>
          <w:szCs w:val="20"/>
          <w:u w:val="single"/>
        </w:rPr>
      </w:pPr>
      <w:r w:rsidRPr="007562C2">
        <w:rPr>
          <w:rFonts w:cs="Arial"/>
          <w:b/>
          <w:sz w:val="20"/>
          <w:szCs w:val="20"/>
          <w:u w:val="single"/>
        </w:rPr>
        <w:t>BUSINESS MAJORS PROGRAM INFORMATION</w:t>
      </w:r>
    </w:p>
    <w:p w:rsidR="008C081E" w:rsidRPr="007562C2" w:rsidRDefault="008C081E" w:rsidP="008C081E">
      <w:pPr>
        <w:pStyle w:val="Default"/>
        <w:jc w:val="both"/>
        <w:rPr>
          <w:rFonts w:ascii="Calibri" w:hAnsi="Calibri"/>
          <w:b/>
          <w:bCs/>
          <w:sz w:val="20"/>
          <w:szCs w:val="20"/>
        </w:rPr>
      </w:pPr>
      <w:bookmarkStart w:id="1" w:name="_Toc219162215"/>
      <w:bookmarkStart w:id="2" w:name="_Toc223915648"/>
      <w:r w:rsidRPr="007562C2">
        <w:rPr>
          <w:rFonts w:ascii="Calibri" w:hAnsi="Calibri"/>
          <w:b/>
          <w:bCs/>
          <w:sz w:val="20"/>
          <w:szCs w:val="20"/>
        </w:rPr>
        <w:t>This is to help you make sure you have the major best suited for your academic and professional goals. If you find you need to change majors, you can do that at any time in the Registrar’s office.</w:t>
      </w:r>
    </w:p>
    <w:p w:rsidR="008C081E" w:rsidRPr="007562C2" w:rsidRDefault="008C081E" w:rsidP="008C081E">
      <w:pPr>
        <w:pStyle w:val="Default"/>
        <w:jc w:val="both"/>
        <w:rPr>
          <w:rFonts w:ascii="Calibri" w:hAnsi="Calibri"/>
          <w:sz w:val="20"/>
          <w:szCs w:val="20"/>
        </w:rPr>
      </w:pPr>
    </w:p>
    <w:p w:rsidR="008C081E" w:rsidRPr="007562C2" w:rsidRDefault="008C081E" w:rsidP="008C081E">
      <w:pPr>
        <w:jc w:val="both"/>
        <w:rPr>
          <w:rFonts w:cs="Arial"/>
          <w:sz w:val="20"/>
          <w:szCs w:val="20"/>
        </w:rPr>
      </w:pPr>
      <w:r w:rsidRPr="007562C2">
        <w:rPr>
          <w:rFonts w:cs="Arial"/>
          <w:b/>
          <w:sz w:val="20"/>
          <w:szCs w:val="20"/>
        </w:rPr>
        <w:t>LA Transfer Degree</w:t>
      </w:r>
      <w:r w:rsidRPr="007562C2">
        <w:rPr>
          <w:rFonts w:cs="Arial"/>
          <w:sz w:val="20"/>
          <w:szCs w:val="20"/>
        </w:rPr>
        <w:t xml:space="preserve"> is a new degree program for students interested in pursuing a Bachelor’s degree at any public state university in Louisiana. At Delgado the students will primarily focus on completing all General Education courses for a Bachelor’s Degree including additional English, Math, Sciences, Humanities, requirements. Students will take a few courses in Business at Delgado including ACCT 205, ECON 201, ECON 202, BUSG 224 but will take the vast majority of their business courses after completing their degree at Delgado. Students interested in this program will be advised on the proper course work by an advisor in the Arts &amp; Humanities Division. </w:t>
      </w:r>
    </w:p>
    <w:p w:rsidR="008C081E" w:rsidRPr="007562C2" w:rsidRDefault="008C081E" w:rsidP="008C081E">
      <w:pPr>
        <w:pStyle w:val="Default"/>
        <w:jc w:val="both"/>
        <w:rPr>
          <w:rFonts w:ascii="Calibri" w:hAnsi="Calibri"/>
          <w:sz w:val="20"/>
          <w:szCs w:val="20"/>
        </w:rPr>
      </w:pPr>
      <w:r w:rsidRPr="007562C2">
        <w:rPr>
          <w:rFonts w:ascii="Calibri" w:hAnsi="Calibri"/>
          <w:b/>
          <w:bCs/>
          <w:sz w:val="20"/>
          <w:szCs w:val="20"/>
        </w:rPr>
        <w:t xml:space="preserve">Business Administration (BUAD) </w:t>
      </w:r>
      <w:r w:rsidRPr="007562C2">
        <w:rPr>
          <w:rFonts w:ascii="Calibri" w:hAnsi="Calibri"/>
          <w:sz w:val="20"/>
          <w:szCs w:val="20"/>
        </w:rPr>
        <w:t xml:space="preserve">is designed to transfer and articulation agreements are in place with UNO, Xavier University, Dillard University, Nicholls State and </w:t>
      </w:r>
      <w:proofErr w:type="spellStart"/>
      <w:r w:rsidRPr="007562C2">
        <w:rPr>
          <w:rFonts w:ascii="Calibri" w:hAnsi="Calibri"/>
          <w:sz w:val="20"/>
          <w:szCs w:val="20"/>
        </w:rPr>
        <w:t>Univeristy</w:t>
      </w:r>
      <w:proofErr w:type="spellEnd"/>
      <w:r w:rsidRPr="007562C2">
        <w:rPr>
          <w:rFonts w:ascii="Calibri" w:hAnsi="Calibri"/>
          <w:sz w:val="20"/>
          <w:szCs w:val="20"/>
        </w:rPr>
        <w:t xml:space="preserve"> of Holy Cross. 60 out of 60 credits will transfer to those institutions. At Delgado, they will take a mixture of Business courses and General Education requirement. Once at the other college, they will pick a major or concentration such as Accounting or Marketing or Management. </w:t>
      </w:r>
    </w:p>
    <w:p w:rsidR="008C081E" w:rsidRPr="007562C2" w:rsidRDefault="008C081E" w:rsidP="008C081E">
      <w:pPr>
        <w:pStyle w:val="Default"/>
        <w:jc w:val="both"/>
        <w:rPr>
          <w:rFonts w:ascii="Calibri" w:hAnsi="Calibri"/>
          <w:sz w:val="20"/>
          <w:szCs w:val="20"/>
        </w:rPr>
      </w:pPr>
    </w:p>
    <w:p w:rsidR="008C081E" w:rsidRPr="007562C2" w:rsidRDefault="008C081E" w:rsidP="008C081E">
      <w:pPr>
        <w:pStyle w:val="Default"/>
        <w:jc w:val="both"/>
        <w:rPr>
          <w:rFonts w:ascii="Calibri" w:hAnsi="Calibri"/>
          <w:sz w:val="20"/>
          <w:szCs w:val="20"/>
        </w:rPr>
      </w:pPr>
      <w:r w:rsidRPr="007562C2">
        <w:rPr>
          <w:rFonts w:ascii="Calibri" w:hAnsi="Calibri"/>
          <w:sz w:val="20"/>
          <w:szCs w:val="20"/>
        </w:rPr>
        <w:t xml:space="preserve">Unlike the LA Transfer Degree this program is an accredited Business program with the Association of Collegiate Business Schools and Programs (ACBSP) and has validity as a Business degree on its own and will prepare students for employment in Business whether they pursue a Bachelor’s degree or not. </w:t>
      </w:r>
      <w:r w:rsidRPr="007562C2">
        <w:rPr>
          <w:rFonts w:ascii="Calibri" w:hAnsi="Calibri"/>
          <w:b/>
          <w:bCs/>
          <w:sz w:val="20"/>
          <w:szCs w:val="20"/>
        </w:rPr>
        <w:t xml:space="preserve">Students must be careful to take the specific courses listed as part of the Business Administration program and should check </w:t>
      </w:r>
      <w:r w:rsidRPr="007562C2">
        <w:rPr>
          <w:rFonts w:ascii="Calibri" w:hAnsi="Calibri"/>
          <w:b/>
          <w:bCs/>
          <w:sz w:val="20"/>
          <w:szCs w:val="20"/>
        </w:rPr>
        <w:lastRenderedPageBreak/>
        <w:t xml:space="preserve">with future institution concerning electives. </w:t>
      </w:r>
      <w:r w:rsidRPr="007562C2">
        <w:rPr>
          <w:rFonts w:ascii="Calibri" w:hAnsi="Calibri"/>
          <w:sz w:val="20"/>
          <w:szCs w:val="20"/>
        </w:rPr>
        <w:t xml:space="preserve">Students interested in this program can check the Delgado Catalog for necessary course work or speak with an adviser, department chair or site coordinator. </w:t>
      </w:r>
    </w:p>
    <w:p w:rsidR="008C081E" w:rsidRPr="007562C2" w:rsidRDefault="008C081E" w:rsidP="008C081E">
      <w:pPr>
        <w:pStyle w:val="Default"/>
        <w:jc w:val="both"/>
        <w:rPr>
          <w:rFonts w:ascii="Calibri" w:hAnsi="Calibri"/>
          <w:b/>
          <w:bCs/>
          <w:sz w:val="20"/>
          <w:szCs w:val="20"/>
        </w:rPr>
      </w:pPr>
    </w:p>
    <w:p w:rsidR="008C081E" w:rsidRPr="007562C2" w:rsidRDefault="008C081E" w:rsidP="008C081E">
      <w:pPr>
        <w:pStyle w:val="Default"/>
        <w:jc w:val="both"/>
        <w:rPr>
          <w:rFonts w:ascii="Calibri" w:hAnsi="Calibri"/>
          <w:sz w:val="20"/>
          <w:szCs w:val="20"/>
        </w:rPr>
      </w:pPr>
      <w:r w:rsidRPr="007562C2">
        <w:rPr>
          <w:rFonts w:ascii="Calibri" w:hAnsi="Calibri"/>
          <w:b/>
          <w:bCs/>
          <w:sz w:val="20"/>
          <w:szCs w:val="20"/>
        </w:rPr>
        <w:t xml:space="preserve">Accounting (ACCT) </w:t>
      </w:r>
      <w:r w:rsidRPr="007562C2">
        <w:rPr>
          <w:rFonts w:ascii="Calibri" w:hAnsi="Calibri"/>
          <w:sz w:val="20"/>
          <w:szCs w:val="20"/>
        </w:rPr>
        <w:t xml:space="preserve">is designed to prepare students for employment in the field of Accounting. While many of the courses in the program do transfer, the program is not designed for transfer and not all courses can be used towards a Bachelor’s degree. It does not transfer completely. </w:t>
      </w:r>
    </w:p>
    <w:p w:rsidR="008C081E" w:rsidRPr="007562C2" w:rsidRDefault="008C081E" w:rsidP="008C081E">
      <w:pPr>
        <w:pStyle w:val="Default"/>
        <w:jc w:val="both"/>
        <w:rPr>
          <w:rFonts w:ascii="Calibri" w:hAnsi="Calibri"/>
          <w:sz w:val="20"/>
          <w:szCs w:val="20"/>
        </w:rPr>
      </w:pPr>
      <w:r w:rsidRPr="007562C2">
        <w:rPr>
          <w:rFonts w:ascii="Calibri" w:hAnsi="Calibri"/>
          <w:sz w:val="20"/>
          <w:szCs w:val="20"/>
        </w:rPr>
        <w:t xml:space="preserve">Even though not all credits will transfer, a student is either planning on majoring in Accounting or selecting UNO’s Business Administration in Accounting program might want to consider majoring in Accounting at Delgado. It will better prepare them with the necessary skills as well as provide the necessary training for immediate employment in many Accounting fields. Students interested in this program can check the Delgado Catalog for necessary course work or speak with an adviser, department chair or site coordinator. </w:t>
      </w:r>
    </w:p>
    <w:p w:rsidR="008C081E" w:rsidRPr="007562C2" w:rsidRDefault="008C081E" w:rsidP="008C081E">
      <w:pPr>
        <w:pStyle w:val="Default"/>
        <w:jc w:val="both"/>
        <w:rPr>
          <w:rFonts w:ascii="Calibri" w:hAnsi="Calibri"/>
          <w:b/>
          <w:bCs/>
          <w:sz w:val="20"/>
          <w:szCs w:val="20"/>
        </w:rPr>
      </w:pPr>
    </w:p>
    <w:p w:rsidR="008C081E" w:rsidRPr="007562C2" w:rsidRDefault="008C081E" w:rsidP="008C081E">
      <w:pPr>
        <w:pStyle w:val="Default"/>
        <w:jc w:val="both"/>
        <w:rPr>
          <w:rFonts w:ascii="Calibri" w:hAnsi="Calibri"/>
          <w:sz w:val="20"/>
          <w:szCs w:val="20"/>
        </w:rPr>
      </w:pPr>
      <w:r w:rsidRPr="007562C2">
        <w:rPr>
          <w:rFonts w:ascii="Calibri" w:hAnsi="Calibri"/>
          <w:b/>
          <w:bCs/>
          <w:sz w:val="20"/>
          <w:szCs w:val="20"/>
        </w:rPr>
        <w:t xml:space="preserve">Business &amp; Management (BUMG, formerly MANG) </w:t>
      </w:r>
      <w:r w:rsidRPr="007562C2">
        <w:rPr>
          <w:rFonts w:ascii="Calibri" w:hAnsi="Calibri"/>
          <w:sz w:val="20"/>
          <w:szCs w:val="20"/>
        </w:rPr>
        <w:t xml:space="preserve">is designed for students who want a 2-year business degree and enter the workforce in specific career paths. Students will take a core curriculum of Business courses and then select a career concentration for more career-focused education. </w:t>
      </w:r>
      <w:r w:rsidRPr="007562C2">
        <w:rPr>
          <w:rFonts w:ascii="Calibri" w:hAnsi="Calibri"/>
          <w:b/>
          <w:bCs/>
          <w:sz w:val="20"/>
          <w:szCs w:val="20"/>
        </w:rPr>
        <w:t xml:space="preserve">Students must complete the course work within one of the specified concentration. Students should declare their concentration as soon as possible to ensure proper selection of courses. </w:t>
      </w:r>
    </w:p>
    <w:p w:rsidR="008C081E" w:rsidRPr="007562C2" w:rsidRDefault="008C081E" w:rsidP="008C081E">
      <w:pPr>
        <w:pStyle w:val="Default"/>
        <w:jc w:val="both"/>
        <w:rPr>
          <w:rFonts w:ascii="Calibri" w:hAnsi="Calibri"/>
          <w:sz w:val="20"/>
          <w:szCs w:val="20"/>
        </w:rPr>
      </w:pPr>
      <w:r w:rsidRPr="007562C2">
        <w:rPr>
          <w:rFonts w:ascii="Calibri" w:hAnsi="Calibri"/>
          <w:sz w:val="20"/>
          <w:szCs w:val="20"/>
        </w:rPr>
        <w:t xml:space="preserve">Concentrations include: General Business, Human Resource Management/Leadership, Entrepreneurship/Small Business Management, Office Management, Logistics, Marketing, Music Business, Real Estate, and Retail Management </w:t>
      </w:r>
    </w:p>
    <w:p w:rsidR="008C081E" w:rsidRPr="007562C2" w:rsidRDefault="008C081E" w:rsidP="008C081E">
      <w:pPr>
        <w:pStyle w:val="Default"/>
        <w:jc w:val="both"/>
        <w:rPr>
          <w:rFonts w:ascii="Calibri" w:hAnsi="Calibri"/>
          <w:sz w:val="20"/>
          <w:szCs w:val="20"/>
        </w:rPr>
      </w:pPr>
      <w:r w:rsidRPr="007562C2">
        <w:rPr>
          <w:rFonts w:ascii="Calibri" w:hAnsi="Calibri"/>
          <w:sz w:val="20"/>
          <w:szCs w:val="20"/>
        </w:rPr>
        <w:t xml:space="preserve">Students interested in this program can check the Delgado Catalog for necessary course work or speak with an adviser, department chair or site coordinator. </w:t>
      </w:r>
    </w:p>
    <w:p w:rsidR="008C081E" w:rsidRPr="007562C2" w:rsidRDefault="008C081E" w:rsidP="008C081E">
      <w:pPr>
        <w:pStyle w:val="Heading2"/>
        <w:jc w:val="both"/>
        <w:rPr>
          <w:rFonts w:ascii="Calibri" w:hAnsi="Calibri"/>
          <w:sz w:val="20"/>
          <w:szCs w:val="20"/>
        </w:rPr>
      </w:pPr>
      <w:r w:rsidRPr="007562C2">
        <w:rPr>
          <w:rFonts w:ascii="Calibri" w:hAnsi="Calibri"/>
          <w:sz w:val="20"/>
          <w:szCs w:val="20"/>
        </w:rPr>
        <w:t>Certificate Programs</w:t>
      </w:r>
      <w:bookmarkEnd w:id="1"/>
      <w:bookmarkEnd w:id="2"/>
    </w:p>
    <w:p w:rsidR="008C081E" w:rsidRPr="007562C2" w:rsidRDefault="008C081E" w:rsidP="008C081E">
      <w:pPr>
        <w:jc w:val="both"/>
        <w:rPr>
          <w:rFonts w:cs="Arial"/>
          <w:sz w:val="20"/>
          <w:szCs w:val="20"/>
        </w:rPr>
      </w:pPr>
      <w:r w:rsidRPr="007562C2">
        <w:rPr>
          <w:rFonts w:cs="Arial"/>
          <w:sz w:val="20"/>
          <w:szCs w:val="20"/>
        </w:rPr>
        <w:t>These are one year programs that a student can choose instead of a degree program or in conjunction with a degree program. These line up with the degree programs and all credits can be used for the degree. When possible, try to get the student to double major in the certificate plus the degree program.</w:t>
      </w:r>
    </w:p>
    <w:p w:rsidR="008C081E" w:rsidRPr="007562C2" w:rsidRDefault="008C081E" w:rsidP="008C081E">
      <w:pPr>
        <w:numPr>
          <w:ilvl w:val="0"/>
          <w:numId w:val="11"/>
        </w:numPr>
        <w:spacing w:after="0" w:line="240" w:lineRule="auto"/>
        <w:jc w:val="both"/>
        <w:rPr>
          <w:rFonts w:cs="Arial"/>
          <w:b/>
          <w:sz w:val="20"/>
          <w:szCs w:val="20"/>
        </w:rPr>
      </w:pPr>
      <w:r w:rsidRPr="007562C2">
        <w:rPr>
          <w:rFonts w:cs="Arial"/>
          <w:b/>
          <w:sz w:val="20"/>
          <w:szCs w:val="20"/>
        </w:rPr>
        <w:t>Accounting Technology</w:t>
      </w:r>
    </w:p>
    <w:p w:rsidR="008C081E" w:rsidRPr="007562C2" w:rsidRDefault="008C081E" w:rsidP="008C081E">
      <w:pPr>
        <w:numPr>
          <w:ilvl w:val="0"/>
          <w:numId w:val="11"/>
        </w:numPr>
        <w:spacing w:after="0" w:line="240" w:lineRule="auto"/>
        <w:jc w:val="both"/>
        <w:rPr>
          <w:rFonts w:cs="Arial"/>
          <w:sz w:val="20"/>
          <w:szCs w:val="20"/>
        </w:rPr>
      </w:pPr>
      <w:r w:rsidRPr="007562C2">
        <w:rPr>
          <w:rFonts w:cs="Arial"/>
          <w:b/>
          <w:sz w:val="20"/>
          <w:szCs w:val="20"/>
        </w:rPr>
        <w:t>Entrepreneurship</w:t>
      </w:r>
      <w:r w:rsidRPr="007562C2">
        <w:rPr>
          <w:rFonts w:cs="Arial"/>
          <w:sz w:val="20"/>
          <w:szCs w:val="20"/>
        </w:rPr>
        <w:t xml:space="preserve"> – a student can use all of these credits towards an A.A.S in Business &amp; Management with a concentration in Entrepreneurship/Small Business Management</w:t>
      </w:r>
    </w:p>
    <w:p w:rsidR="008C081E" w:rsidRPr="007562C2" w:rsidRDefault="008C081E" w:rsidP="008C081E">
      <w:pPr>
        <w:numPr>
          <w:ilvl w:val="0"/>
          <w:numId w:val="11"/>
        </w:numPr>
        <w:spacing w:after="0" w:line="240" w:lineRule="auto"/>
        <w:jc w:val="both"/>
        <w:rPr>
          <w:rFonts w:cs="Arial"/>
          <w:sz w:val="20"/>
          <w:szCs w:val="20"/>
        </w:rPr>
      </w:pPr>
      <w:r w:rsidRPr="007562C2">
        <w:rPr>
          <w:rFonts w:cs="Arial"/>
          <w:b/>
          <w:sz w:val="20"/>
          <w:szCs w:val="20"/>
        </w:rPr>
        <w:t>Logistics Management</w:t>
      </w:r>
      <w:r w:rsidRPr="007562C2">
        <w:rPr>
          <w:rFonts w:cs="Arial"/>
          <w:sz w:val="20"/>
          <w:szCs w:val="20"/>
        </w:rPr>
        <w:t xml:space="preserve"> - a student can use all of these credits towards an A.A.S in Business &amp; Management with a concentration in Entrepreneurship/Small Business Management</w:t>
      </w:r>
    </w:p>
    <w:p w:rsidR="008C081E" w:rsidRPr="007562C2" w:rsidRDefault="008C081E" w:rsidP="008C081E">
      <w:pPr>
        <w:spacing w:before="100" w:beforeAutospacing="1" w:after="100" w:afterAutospacing="1"/>
        <w:rPr>
          <w:rFonts w:cs="Arial"/>
          <w:bCs/>
          <w:sz w:val="20"/>
          <w:szCs w:val="20"/>
        </w:rPr>
      </w:pPr>
    </w:p>
    <w:p w:rsidR="008C081E" w:rsidRPr="007562C2" w:rsidRDefault="008C081E" w:rsidP="009C4D98">
      <w:pPr>
        <w:jc w:val="both"/>
        <w:rPr>
          <w:sz w:val="20"/>
          <w:szCs w:val="20"/>
        </w:rPr>
      </w:pPr>
    </w:p>
    <w:sectPr w:rsidR="008C081E" w:rsidRPr="007562C2" w:rsidSect="005D70A1">
      <w:pgSz w:w="12240" w:h="15840"/>
      <w:pgMar w:top="630" w:right="1890" w:bottom="81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1"/>
    <w:family w:val="roman"/>
    <w:notTrueType/>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9E37421"/>
    <w:multiLevelType w:val="hybridMultilevel"/>
    <w:tmpl w:val="EF8C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6477F"/>
    <w:multiLevelType w:val="hybridMultilevel"/>
    <w:tmpl w:val="1D50CED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2A7227"/>
    <w:multiLevelType w:val="hybridMultilevel"/>
    <w:tmpl w:val="24FAE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F0A23"/>
    <w:multiLevelType w:val="hybridMultilevel"/>
    <w:tmpl w:val="0B48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15F02"/>
    <w:multiLevelType w:val="hybridMultilevel"/>
    <w:tmpl w:val="8DE4F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E4CFC"/>
    <w:multiLevelType w:val="hybridMultilevel"/>
    <w:tmpl w:val="2402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13"/>
  </w:num>
  <w:num w:numId="13">
    <w:abstractNumId w:val="1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C6"/>
    <w:rsid w:val="00095C09"/>
    <w:rsid w:val="000D2684"/>
    <w:rsid w:val="0010551C"/>
    <w:rsid w:val="00134CFC"/>
    <w:rsid w:val="00160C3A"/>
    <w:rsid w:val="00171197"/>
    <w:rsid w:val="001763FC"/>
    <w:rsid w:val="00196C0A"/>
    <w:rsid w:val="00217A18"/>
    <w:rsid w:val="002C7599"/>
    <w:rsid w:val="003042F7"/>
    <w:rsid w:val="0033436C"/>
    <w:rsid w:val="003866F8"/>
    <w:rsid w:val="00397BAA"/>
    <w:rsid w:val="003B1972"/>
    <w:rsid w:val="003B2CF5"/>
    <w:rsid w:val="003F5C75"/>
    <w:rsid w:val="0045684D"/>
    <w:rsid w:val="00485467"/>
    <w:rsid w:val="004D0AD3"/>
    <w:rsid w:val="005416E4"/>
    <w:rsid w:val="00586A33"/>
    <w:rsid w:val="005B1311"/>
    <w:rsid w:val="005C2DAC"/>
    <w:rsid w:val="005C5AB2"/>
    <w:rsid w:val="005D70A1"/>
    <w:rsid w:val="005F133B"/>
    <w:rsid w:val="00635FCC"/>
    <w:rsid w:val="00652DB8"/>
    <w:rsid w:val="0065742E"/>
    <w:rsid w:val="006655C9"/>
    <w:rsid w:val="00674FAD"/>
    <w:rsid w:val="006A347C"/>
    <w:rsid w:val="00714FEE"/>
    <w:rsid w:val="00742181"/>
    <w:rsid w:val="007562C2"/>
    <w:rsid w:val="0079065E"/>
    <w:rsid w:val="007C70C6"/>
    <w:rsid w:val="007E701A"/>
    <w:rsid w:val="007F08BD"/>
    <w:rsid w:val="00894E32"/>
    <w:rsid w:val="008C081E"/>
    <w:rsid w:val="008F4A89"/>
    <w:rsid w:val="008F53D9"/>
    <w:rsid w:val="00920643"/>
    <w:rsid w:val="0097223F"/>
    <w:rsid w:val="009A6EDA"/>
    <w:rsid w:val="009C4D98"/>
    <w:rsid w:val="009D3E8C"/>
    <w:rsid w:val="009E55F8"/>
    <w:rsid w:val="00A6400B"/>
    <w:rsid w:val="00A713BF"/>
    <w:rsid w:val="00AA13E7"/>
    <w:rsid w:val="00AE0878"/>
    <w:rsid w:val="00AF164B"/>
    <w:rsid w:val="00B237E1"/>
    <w:rsid w:val="00B620D9"/>
    <w:rsid w:val="00B64C19"/>
    <w:rsid w:val="00BA0F3C"/>
    <w:rsid w:val="00C11545"/>
    <w:rsid w:val="00C6408C"/>
    <w:rsid w:val="00C77CB9"/>
    <w:rsid w:val="00CE254F"/>
    <w:rsid w:val="00CE5555"/>
    <w:rsid w:val="00D45FDD"/>
    <w:rsid w:val="00E554BC"/>
    <w:rsid w:val="00E66A5F"/>
    <w:rsid w:val="00EA66B6"/>
    <w:rsid w:val="00F0415A"/>
    <w:rsid w:val="00F33335"/>
    <w:rsid w:val="00F81E94"/>
    <w:rsid w:val="00FA692D"/>
    <w:rsid w:val="00FB46D2"/>
    <w:rsid w:val="00FC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88F0B"/>
  <w14:defaultImageDpi w14:val="96"/>
  <w15:docId w15:val="{4911F161-8C48-4469-A3F2-BEA4400D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52DB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C4D98"/>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E70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2"/>
    </w:pPr>
    <w:rPr>
      <w:rFonts w:ascii="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0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C70C6"/>
    <w:rPr>
      <w:rFonts w:ascii="Tahoma" w:hAnsi="Tahoma" w:cs="Tahoma"/>
      <w:sz w:val="16"/>
      <w:szCs w:val="16"/>
    </w:rPr>
  </w:style>
  <w:style w:type="character" w:styleId="Hyperlink">
    <w:name w:val="Hyperlink"/>
    <w:uiPriority w:val="99"/>
    <w:unhideWhenUsed/>
    <w:rsid w:val="00BA0F3C"/>
    <w:rPr>
      <w:rFonts w:cs="Times New Roman"/>
      <w:color w:val="0000FF"/>
      <w:u w:val="single"/>
    </w:rPr>
  </w:style>
  <w:style w:type="character" w:customStyle="1" w:styleId="Heading3Char">
    <w:name w:val="Heading 3 Char"/>
    <w:link w:val="Heading3"/>
    <w:uiPriority w:val="9"/>
    <w:rsid w:val="007E701A"/>
    <w:rPr>
      <w:rFonts w:ascii="Times New Roman" w:hAnsi="Times New Roman"/>
      <w:b/>
      <w:bCs/>
      <w:sz w:val="24"/>
      <w:szCs w:val="20"/>
    </w:rPr>
  </w:style>
  <w:style w:type="paragraph" w:styleId="NormalWeb">
    <w:name w:val="Normal (Web)"/>
    <w:basedOn w:val="Normal"/>
    <w:uiPriority w:val="99"/>
    <w:semiHidden/>
    <w:rsid w:val="006A347C"/>
    <w:pPr>
      <w:spacing w:before="100" w:beforeAutospacing="1" w:after="100" w:afterAutospacing="1" w:line="240" w:lineRule="auto"/>
    </w:pPr>
    <w:rPr>
      <w:rFonts w:ascii="Times New Roman" w:hAnsi="Times New Roman"/>
      <w:sz w:val="24"/>
      <w:szCs w:val="24"/>
    </w:rPr>
  </w:style>
  <w:style w:type="character" w:customStyle="1" w:styleId="Heading1Char">
    <w:name w:val="Heading 1 Char"/>
    <w:link w:val="Heading1"/>
    <w:uiPriority w:val="9"/>
    <w:rsid w:val="00652DB8"/>
    <w:rPr>
      <w:rFonts w:ascii="Cambria" w:eastAsia="Times New Roman" w:hAnsi="Cambria" w:cs="Times New Roman"/>
      <w:b/>
      <w:bCs/>
      <w:kern w:val="32"/>
      <w:sz w:val="32"/>
      <w:szCs w:val="32"/>
    </w:rPr>
  </w:style>
  <w:style w:type="character" w:customStyle="1" w:styleId="name">
    <w:name w:val="name"/>
    <w:rsid w:val="00A6400B"/>
  </w:style>
  <w:style w:type="character" w:customStyle="1" w:styleId="itemname">
    <w:name w:val="item_name"/>
    <w:rsid w:val="00CE5555"/>
  </w:style>
  <w:style w:type="character" w:styleId="FollowedHyperlink">
    <w:name w:val="FollowedHyperlink"/>
    <w:uiPriority w:val="99"/>
    <w:semiHidden/>
    <w:unhideWhenUsed/>
    <w:rsid w:val="00CE5555"/>
    <w:rPr>
      <w:color w:val="800080"/>
      <w:u w:val="single"/>
    </w:rPr>
  </w:style>
  <w:style w:type="character" w:customStyle="1" w:styleId="instancename">
    <w:name w:val="instancename"/>
    <w:rsid w:val="005C2DAC"/>
  </w:style>
  <w:style w:type="character" w:customStyle="1" w:styleId="accesshide">
    <w:name w:val="accesshide"/>
    <w:rsid w:val="005C2DAC"/>
  </w:style>
  <w:style w:type="paragraph" w:styleId="z-TopofForm">
    <w:name w:val="HTML Top of Form"/>
    <w:basedOn w:val="Normal"/>
    <w:next w:val="Normal"/>
    <w:link w:val="z-TopofFormChar"/>
    <w:hidden/>
    <w:uiPriority w:val="99"/>
    <w:semiHidden/>
    <w:unhideWhenUsed/>
    <w:rsid w:val="005C2DAC"/>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link w:val="z-TopofForm"/>
    <w:uiPriority w:val="99"/>
    <w:semiHidden/>
    <w:rsid w:val="005C2DA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C2DAC"/>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link w:val="z-BottomofForm"/>
    <w:uiPriority w:val="99"/>
    <w:semiHidden/>
    <w:rsid w:val="005C2DAC"/>
    <w:rPr>
      <w:rFonts w:ascii="Arial" w:hAnsi="Arial" w:cs="Arial"/>
      <w:vanish/>
      <w:sz w:val="16"/>
      <w:szCs w:val="16"/>
    </w:rPr>
  </w:style>
  <w:style w:type="character" w:customStyle="1" w:styleId="Heading2Char">
    <w:name w:val="Heading 2 Char"/>
    <w:link w:val="Heading2"/>
    <w:uiPriority w:val="99"/>
    <w:rsid w:val="009C4D98"/>
    <w:rPr>
      <w:rFonts w:ascii="Arial" w:hAnsi="Arial" w:cs="Arial"/>
      <w:b/>
      <w:bCs/>
      <w:i/>
      <w:iCs/>
      <w:sz w:val="28"/>
      <w:szCs w:val="28"/>
    </w:rPr>
  </w:style>
  <w:style w:type="paragraph" w:styleId="ListParagraph">
    <w:name w:val="List Paragraph"/>
    <w:basedOn w:val="Normal"/>
    <w:uiPriority w:val="34"/>
    <w:qFormat/>
    <w:rsid w:val="009C4D98"/>
    <w:pPr>
      <w:spacing w:after="0" w:line="240" w:lineRule="auto"/>
      <w:ind w:left="720"/>
      <w:contextualSpacing/>
    </w:pPr>
    <w:rPr>
      <w:rFonts w:eastAsia="Calibri"/>
    </w:rPr>
  </w:style>
  <w:style w:type="paragraph" w:customStyle="1" w:styleId="Default">
    <w:name w:val="Default"/>
    <w:rsid w:val="009C4D98"/>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536616">
      <w:bodyDiv w:val="1"/>
      <w:marLeft w:val="0"/>
      <w:marRight w:val="0"/>
      <w:marTop w:val="0"/>
      <w:marBottom w:val="0"/>
      <w:divBdr>
        <w:top w:val="none" w:sz="0" w:space="0" w:color="auto"/>
        <w:left w:val="none" w:sz="0" w:space="0" w:color="auto"/>
        <w:bottom w:val="none" w:sz="0" w:space="0" w:color="auto"/>
        <w:right w:val="none" w:sz="0" w:space="0" w:color="auto"/>
      </w:divBdr>
    </w:div>
    <w:div w:id="1474829050">
      <w:marLeft w:val="0"/>
      <w:marRight w:val="0"/>
      <w:marTop w:val="0"/>
      <w:marBottom w:val="0"/>
      <w:divBdr>
        <w:top w:val="none" w:sz="0" w:space="0" w:color="auto"/>
        <w:left w:val="none" w:sz="0" w:space="0" w:color="auto"/>
        <w:bottom w:val="none" w:sz="0" w:space="0" w:color="auto"/>
        <w:right w:val="none" w:sz="0" w:space="0" w:color="auto"/>
      </w:divBdr>
    </w:div>
    <w:div w:id="1474829051">
      <w:marLeft w:val="0"/>
      <w:marRight w:val="0"/>
      <w:marTop w:val="0"/>
      <w:marBottom w:val="0"/>
      <w:divBdr>
        <w:top w:val="none" w:sz="0" w:space="0" w:color="auto"/>
        <w:left w:val="none" w:sz="0" w:space="0" w:color="auto"/>
        <w:bottom w:val="none" w:sz="0" w:space="0" w:color="auto"/>
        <w:right w:val="none" w:sz="0" w:space="0" w:color="auto"/>
      </w:divBdr>
    </w:div>
    <w:div w:id="1474829052">
      <w:marLeft w:val="0"/>
      <w:marRight w:val="0"/>
      <w:marTop w:val="0"/>
      <w:marBottom w:val="0"/>
      <w:divBdr>
        <w:top w:val="none" w:sz="0" w:space="0" w:color="auto"/>
        <w:left w:val="none" w:sz="0" w:space="0" w:color="auto"/>
        <w:bottom w:val="none" w:sz="0" w:space="0" w:color="auto"/>
        <w:right w:val="none" w:sz="0" w:space="0" w:color="auto"/>
      </w:divBdr>
    </w:div>
    <w:div w:id="1474829053">
      <w:marLeft w:val="0"/>
      <w:marRight w:val="0"/>
      <w:marTop w:val="0"/>
      <w:marBottom w:val="0"/>
      <w:divBdr>
        <w:top w:val="none" w:sz="0" w:space="0" w:color="auto"/>
        <w:left w:val="none" w:sz="0" w:space="0" w:color="auto"/>
        <w:bottom w:val="none" w:sz="0" w:space="0" w:color="auto"/>
        <w:right w:val="none" w:sz="0" w:space="0" w:color="auto"/>
      </w:divBdr>
    </w:div>
    <w:div w:id="1474829054">
      <w:marLeft w:val="0"/>
      <w:marRight w:val="0"/>
      <w:marTop w:val="0"/>
      <w:marBottom w:val="0"/>
      <w:divBdr>
        <w:top w:val="none" w:sz="0" w:space="0" w:color="auto"/>
        <w:left w:val="none" w:sz="0" w:space="0" w:color="auto"/>
        <w:bottom w:val="none" w:sz="0" w:space="0" w:color="auto"/>
        <w:right w:val="none" w:sz="0" w:space="0" w:color="auto"/>
      </w:divBdr>
    </w:div>
    <w:div w:id="1474829055">
      <w:marLeft w:val="0"/>
      <w:marRight w:val="0"/>
      <w:marTop w:val="0"/>
      <w:marBottom w:val="0"/>
      <w:divBdr>
        <w:top w:val="none" w:sz="0" w:space="0" w:color="auto"/>
        <w:left w:val="none" w:sz="0" w:space="0" w:color="auto"/>
        <w:bottom w:val="none" w:sz="0" w:space="0" w:color="auto"/>
        <w:right w:val="none" w:sz="0" w:space="0" w:color="auto"/>
      </w:divBdr>
    </w:div>
    <w:div w:id="1474829056">
      <w:marLeft w:val="0"/>
      <w:marRight w:val="0"/>
      <w:marTop w:val="0"/>
      <w:marBottom w:val="0"/>
      <w:divBdr>
        <w:top w:val="none" w:sz="0" w:space="0" w:color="auto"/>
        <w:left w:val="none" w:sz="0" w:space="0" w:color="auto"/>
        <w:bottom w:val="none" w:sz="0" w:space="0" w:color="auto"/>
        <w:right w:val="none" w:sz="0" w:space="0" w:color="auto"/>
      </w:divBdr>
    </w:div>
    <w:div w:id="1505779132">
      <w:bodyDiv w:val="1"/>
      <w:marLeft w:val="0"/>
      <w:marRight w:val="0"/>
      <w:marTop w:val="0"/>
      <w:marBottom w:val="0"/>
      <w:divBdr>
        <w:top w:val="none" w:sz="0" w:space="0" w:color="auto"/>
        <w:left w:val="none" w:sz="0" w:space="0" w:color="auto"/>
        <w:bottom w:val="none" w:sz="0" w:space="0" w:color="auto"/>
        <w:right w:val="none" w:sz="0" w:space="0" w:color="auto"/>
      </w:divBdr>
      <w:divsChild>
        <w:div w:id="1843357076">
          <w:marLeft w:val="0"/>
          <w:marRight w:val="0"/>
          <w:marTop w:val="0"/>
          <w:marBottom w:val="0"/>
          <w:divBdr>
            <w:top w:val="none" w:sz="0" w:space="0" w:color="auto"/>
            <w:left w:val="none" w:sz="0" w:space="0" w:color="auto"/>
            <w:bottom w:val="none" w:sz="0" w:space="0" w:color="auto"/>
            <w:right w:val="none" w:sz="0" w:space="0" w:color="auto"/>
          </w:divBdr>
        </w:div>
        <w:div w:id="499465323">
          <w:marLeft w:val="0"/>
          <w:marRight w:val="0"/>
          <w:marTop w:val="0"/>
          <w:marBottom w:val="0"/>
          <w:divBdr>
            <w:top w:val="none" w:sz="0" w:space="0" w:color="auto"/>
            <w:left w:val="none" w:sz="0" w:space="0" w:color="auto"/>
            <w:bottom w:val="none" w:sz="0" w:space="0" w:color="auto"/>
            <w:right w:val="none" w:sz="0" w:space="0" w:color="auto"/>
          </w:divBdr>
          <w:divsChild>
            <w:div w:id="410466559">
              <w:marLeft w:val="0"/>
              <w:marRight w:val="0"/>
              <w:marTop w:val="0"/>
              <w:marBottom w:val="0"/>
              <w:divBdr>
                <w:top w:val="none" w:sz="0" w:space="0" w:color="auto"/>
                <w:left w:val="none" w:sz="0" w:space="0" w:color="auto"/>
                <w:bottom w:val="none" w:sz="0" w:space="0" w:color="auto"/>
                <w:right w:val="none" w:sz="0" w:space="0" w:color="auto"/>
              </w:divBdr>
              <w:divsChild>
                <w:div w:id="31865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numberknowledge.com/principles-classes/dcc-acct-205/dcc-205-perdisco/" TargetMode="External"/><Relationship Id="rId18" Type="http://schemas.openxmlformats.org/officeDocument/2006/relationships/hyperlink" Target="mailto:kmuhsi@dcc.edu" TargetMode="External"/><Relationship Id="rId3" Type="http://schemas.openxmlformats.org/officeDocument/2006/relationships/styles" Target="styles.xml"/><Relationship Id="rId21" Type="http://schemas.openxmlformats.org/officeDocument/2006/relationships/hyperlink" Target="mailto:mmclea@dcc.edu" TargetMode="External"/><Relationship Id="rId7" Type="http://schemas.openxmlformats.org/officeDocument/2006/relationships/hyperlink" Target="http://numberknowledge.com/principles-classes/dcc-acct-205/" TargetMode="External"/><Relationship Id="rId12" Type="http://schemas.openxmlformats.org/officeDocument/2006/relationships/hyperlink" Target="http://numberknowledge.com/f-principles-of-accounting-equations-and-lectures/3-2-principles-accounting-equations/all-corporate-accounting-equations/" TargetMode="External"/><Relationship Id="rId17" Type="http://schemas.openxmlformats.org/officeDocument/2006/relationships/hyperlink" Target="mailto:wpunek@dcc.edu"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pconro@dcc.edu" TargetMode="External"/><Relationship Id="rId1" Type="http://schemas.openxmlformats.org/officeDocument/2006/relationships/customXml" Target="../customXml/item1.xml"/><Relationship Id="rId6" Type="http://schemas.openxmlformats.org/officeDocument/2006/relationships/hyperlink" Target="mailto:cchauv@dcc.edu" TargetMode="External"/><Relationship Id="rId11" Type="http://schemas.openxmlformats.org/officeDocument/2006/relationships/hyperlink" Target="http://numberknowledge.com/menu-items/important-links/how-to-perform-a-screen-snip/" TargetMode="External"/><Relationship Id="rId5" Type="http://schemas.openxmlformats.org/officeDocument/2006/relationships/webSettings" Target="webSettings.xml"/><Relationship Id="rId15" Type="http://schemas.openxmlformats.org/officeDocument/2006/relationships/hyperlink" Target="mailto:cchauv@dcc.edu" TargetMode="External"/><Relationship Id="rId23" Type="http://schemas.openxmlformats.org/officeDocument/2006/relationships/theme" Target="theme/theme1.xml"/><Relationship Id="rId10" Type="http://schemas.openxmlformats.org/officeDocument/2006/relationships/hyperlink" Target="http://www.perdisco.com/admin/preRegister.asp" TargetMode="External"/><Relationship Id="rId19" Type="http://schemas.openxmlformats.org/officeDocument/2006/relationships/hyperlink" Target="mailto:kcorte@dcc.ed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numberknowledge.com/principles-classes/dcc-acct-205/dcc-acct-205-extra-poi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B27F6-795F-4ED1-86D6-5FD002A8C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3564</Words>
  <Characters>20320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ACCT 205: PRINCIPLES OF FINANCIAL ACCOUNTING</vt:lpstr>
    </vt:vector>
  </TitlesOfParts>
  <Company>Delgado Community College</Company>
  <LinksUpToDate>false</LinksUpToDate>
  <CharactersWithSpaces>23837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ACCT 205: PRINCIPLES OF FINANCIAL ACCOUNTING</dc:title>
  <dc:creator>Information Technology</dc:creator>
  <cp:lastModifiedBy>Christy Lynch Chauvin</cp:lastModifiedBy>
  <cp:revision>3</cp:revision>
  <cp:lastPrinted>2015-12-07T20:24:00Z</cp:lastPrinted>
  <dcterms:created xsi:type="dcterms:W3CDTF">2017-08-09T20:17:00Z</dcterms:created>
  <dcterms:modified xsi:type="dcterms:W3CDTF">2017-08-09T20:26:00Z</dcterms:modified>
</cp:coreProperties>
</file>