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543FA0" w14:textId="56ED2AA2" w:rsidR="007B3D13" w:rsidRPr="00664AD5" w:rsidRDefault="00066E08" w:rsidP="0038292F">
      <w:pPr>
        <w:jc w:val="both"/>
        <w:rPr>
          <w:rFonts w:asciiTheme="minorHAnsi" w:hAnsiTheme="minorHAnsi"/>
          <w:b/>
          <w:sz w:val="22"/>
          <w:szCs w:val="22"/>
        </w:rPr>
      </w:pPr>
      <w:r>
        <w:rPr>
          <w:rFonts w:asciiTheme="minorHAnsi" w:hAnsiTheme="minorHAnsi"/>
          <w:b/>
          <w:sz w:val="22"/>
          <w:szCs w:val="22"/>
        </w:rPr>
        <w:t>C</w:t>
      </w:r>
      <w:r w:rsidR="007B3D13" w:rsidRPr="00664AD5">
        <w:rPr>
          <w:rFonts w:asciiTheme="minorHAnsi" w:hAnsiTheme="minorHAnsi"/>
          <w:b/>
          <w:sz w:val="22"/>
          <w:szCs w:val="22"/>
        </w:rPr>
        <w:t>hapter 2</w:t>
      </w:r>
      <w:r w:rsidR="007B3D13" w:rsidRPr="00664AD5">
        <w:rPr>
          <w:rFonts w:asciiTheme="minorHAnsi" w:hAnsiTheme="minorHAnsi"/>
          <w:sz w:val="22"/>
          <w:szCs w:val="22"/>
        </w:rPr>
        <w:t xml:space="preserve"> </w:t>
      </w:r>
      <w:r w:rsidR="007B3D13" w:rsidRPr="00664AD5">
        <w:rPr>
          <w:rFonts w:asciiTheme="minorHAnsi" w:hAnsiTheme="minorHAnsi"/>
          <w:b/>
          <w:sz w:val="22"/>
          <w:szCs w:val="22"/>
        </w:rPr>
        <w:t>Opening the Books</w:t>
      </w:r>
    </w:p>
    <w:p w14:paraId="7919CC04" w14:textId="77777777" w:rsidR="007B3D13" w:rsidRPr="00664AD5" w:rsidRDefault="007B3D13" w:rsidP="0038292F">
      <w:pPr>
        <w:jc w:val="both"/>
        <w:rPr>
          <w:rFonts w:asciiTheme="minorHAnsi" w:hAnsiTheme="minorHAnsi"/>
          <w:sz w:val="22"/>
          <w:szCs w:val="22"/>
        </w:rPr>
      </w:pPr>
    </w:p>
    <w:p w14:paraId="0414874A" w14:textId="77777777" w:rsidR="00DF572A" w:rsidRDefault="007B3D13" w:rsidP="0038292F">
      <w:pPr>
        <w:jc w:val="both"/>
        <w:rPr>
          <w:rFonts w:asciiTheme="minorHAnsi" w:hAnsiTheme="minorHAnsi"/>
          <w:sz w:val="22"/>
          <w:szCs w:val="22"/>
        </w:rPr>
      </w:pPr>
      <w:r w:rsidRPr="00664AD5">
        <w:rPr>
          <w:rFonts w:asciiTheme="minorHAnsi" w:hAnsiTheme="minorHAnsi"/>
          <w:sz w:val="22"/>
          <w:szCs w:val="22"/>
        </w:rPr>
        <w:t xml:space="preserve">The City of Bingham has installed a new computerized accounting system, which provides files for general journal entries and posting to appropriate general ledger/subsidiary ledger accounts. </w:t>
      </w:r>
      <w:r w:rsidR="00A33DBA" w:rsidRPr="00664AD5">
        <w:rPr>
          <w:rFonts w:asciiTheme="minorHAnsi" w:hAnsiTheme="minorHAnsi"/>
          <w:sz w:val="22"/>
          <w:szCs w:val="22"/>
        </w:rPr>
        <w:t xml:space="preserve">Budgetary, operating statement, and balance sheet accounts are provided for the General Fund and the other governmental fund types. Operating statement accounts and balance sheet accounts are also provided for governmental activities at the government-wide level and the proprietary and fiduciary funds used by the City of </w:t>
      </w:r>
      <w:r w:rsidR="00285F45" w:rsidRPr="00664AD5">
        <w:rPr>
          <w:rFonts w:asciiTheme="minorHAnsi" w:hAnsiTheme="minorHAnsi"/>
          <w:sz w:val="22"/>
          <w:szCs w:val="22"/>
        </w:rPr>
        <w:t>Bingham</w:t>
      </w:r>
      <w:r w:rsidR="00A33DBA" w:rsidRPr="00664AD5">
        <w:rPr>
          <w:rFonts w:asciiTheme="minorHAnsi" w:hAnsiTheme="minorHAnsi"/>
          <w:sz w:val="22"/>
          <w:szCs w:val="22"/>
        </w:rPr>
        <w:t xml:space="preserve"> that you will use in Chapters 5-9 of the problem.  </w:t>
      </w:r>
    </w:p>
    <w:p w14:paraId="111949DD" w14:textId="77777777" w:rsidR="00DF572A" w:rsidRDefault="00DF572A" w:rsidP="0038292F">
      <w:pPr>
        <w:jc w:val="both"/>
        <w:rPr>
          <w:rFonts w:asciiTheme="minorHAnsi" w:hAnsiTheme="minorHAnsi"/>
          <w:sz w:val="22"/>
          <w:szCs w:val="22"/>
        </w:rPr>
      </w:pPr>
    </w:p>
    <w:p w14:paraId="6DB4AF0F" w14:textId="2296DFED" w:rsidR="007B3D13" w:rsidRPr="00664AD5" w:rsidRDefault="007B3D13" w:rsidP="0038292F">
      <w:pPr>
        <w:jc w:val="both"/>
        <w:rPr>
          <w:rFonts w:asciiTheme="minorHAnsi" w:hAnsiTheme="minorHAnsi"/>
          <w:sz w:val="22"/>
          <w:szCs w:val="22"/>
        </w:rPr>
      </w:pPr>
      <w:r w:rsidRPr="00664AD5">
        <w:rPr>
          <w:rFonts w:asciiTheme="minorHAnsi" w:hAnsiTheme="minorHAnsi"/>
          <w:sz w:val="22"/>
          <w:szCs w:val="22"/>
        </w:rPr>
        <w:t>To begin this case, you must enter the city’s initial accounting inf</w:t>
      </w:r>
      <w:r w:rsidR="00A33DBA" w:rsidRPr="00664AD5">
        <w:rPr>
          <w:rFonts w:asciiTheme="minorHAnsi" w:hAnsiTheme="minorHAnsi"/>
          <w:sz w:val="22"/>
          <w:szCs w:val="22"/>
        </w:rPr>
        <w:t>ormation as of December 31, 2016</w:t>
      </w:r>
      <w:r w:rsidRPr="00664AD5">
        <w:rPr>
          <w:rFonts w:asciiTheme="minorHAnsi" w:hAnsiTheme="minorHAnsi"/>
          <w:sz w:val="22"/>
          <w:szCs w:val="22"/>
        </w:rPr>
        <w:t xml:space="preserve">, so that all transactions can be recorded for the next fiscal year beginning January </w:t>
      </w:r>
      <w:r w:rsidR="00A33DBA" w:rsidRPr="00664AD5">
        <w:rPr>
          <w:rFonts w:asciiTheme="minorHAnsi" w:hAnsiTheme="minorHAnsi"/>
          <w:sz w:val="22"/>
          <w:szCs w:val="22"/>
        </w:rPr>
        <w:t>1, 2017</w:t>
      </w:r>
      <w:r w:rsidRPr="00664AD5">
        <w:rPr>
          <w:rFonts w:asciiTheme="minorHAnsi" w:hAnsiTheme="minorHAnsi"/>
          <w:sz w:val="22"/>
          <w:szCs w:val="22"/>
        </w:rPr>
        <w:t xml:space="preserve">.    </w:t>
      </w:r>
    </w:p>
    <w:p w14:paraId="47ACCB29" w14:textId="77777777" w:rsidR="007B3D13" w:rsidRPr="00664AD5" w:rsidRDefault="007B3D13" w:rsidP="0038292F">
      <w:pPr>
        <w:jc w:val="both"/>
        <w:rPr>
          <w:rFonts w:asciiTheme="minorHAnsi" w:hAnsiTheme="minorHAnsi"/>
          <w:sz w:val="22"/>
          <w:szCs w:val="22"/>
        </w:rPr>
      </w:pPr>
    </w:p>
    <w:p w14:paraId="4AFAAF59" w14:textId="77777777" w:rsidR="007B3D13" w:rsidRPr="00664AD5" w:rsidRDefault="007B3D13" w:rsidP="0038292F">
      <w:pPr>
        <w:jc w:val="both"/>
        <w:rPr>
          <w:rFonts w:asciiTheme="minorHAnsi" w:hAnsiTheme="minorHAnsi"/>
          <w:b/>
          <w:sz w:val="22"/>
          <w:szCs w:val="22"/>
        </w:rPr>
      </w:pPr>
      <w:r w:rsidRPr="00664AD5">
        <w:rPr>
          <w:rFonts w:asciiTheme="minorHAnsi" w:hAnsiTheme="minorHAnsi"/>
          <w:b/>
          <w:sz w:val="22"/>
          <w:szCs w:val="22"/>
        </w:rPr>
        <w:t>Required</w:t>
      </w:r>
    </w:p>
    <w:p w14:paraId="0E25BFCD" w14:textId="77777777" w:rsidR="007B3D13" w:rsidRPr="00664AD5" w:rsidRDefault="007B3D13" w:rsidP="0038292F">
      <w:pPr>
        <w:jc w:val="both"/>
        <w:rPr>
          <w:rFonts w:asciiTheme="minorHAnsi" w:eastAsia="Times New Roman" w:hAnsiTheme="minorHAnsi"/>
          <w:sz w:val="22"/>
          <w:szCs w:val="22"/>
        </w:rPr>
      </w:pPr>
    </w:p>
    <w:p w14:paraId="593BE67A" w14:textId="475D77A8" w:rsidR="007B3D13" w:rsidRDefault="00A33DBA" w:rsidP="0038292F">
      <w:pPr>
        <w:tabs>
          <w:tab w:val="left" w:pos="990"/>
          <w:tab w:val="right" w:leader="dot" w:pos="7110"/>
        </w:tabs>
        <w:jc w:val="both"/>
        <w:rPr>
          <w:rFonts w:asciiTheme="minorHAnsi" w:eastAsia="Times New Roman" w:hAnsiTheme="minorHAnsi"/>
          <w:sz w:val="22"/>
          <w:szCs w:val="22"/>
        </w:rPr>
      </w:pPr>
      <w:r w:rsidRPr="00664AD5">
        <w:rPr>
          <w:rFonts w:asciiTheme="minorHAnsi" w:eastAsia="Times New Roman" w:hAnsiTheme="minorHAnsi"/>
          <w:sz w:val="22"/>
          <w:szCs w:val="22"/>
        </w:rPr>
        <w:t xml:space="preserve">Open the </w:t>
      </w:r>
      <w:r w:rsidR="00831035" w:rsidRPr="00664AD5">
        <w:rPr>
          <w:rFonts w:asciiTheme="minorHAnsi" w:eastAsia="Times New Roman" w:hAnsiTheme="minorHAnsi"/>
          <w:sz w:val="22"/>
          <w:szCs w:val="22"/>
        </w:rPr>
        <w:t>City of Bingham</w:t>
      </w:r>
      <w:r w:rsidR="007B3D13" w:rsidRPr="00664AD5">
        <w:rPr>
          <w:rFonts w:asciiTheme="minorHAnsi" w:eastAsia="Times New Roman" w:hAnsiTheme="minorHAnsi"/>
          <w:sz w:val="22"/>
          <w:szCs w:val="22"/>
        </w:rPr>
        <w:t xml:space="preserve"> software by double clicking on the </w:t>
      </w:r>
      <w:r w:rsidR="00285F45" w:rsidRPr="00664AD5">
        <w:rPr>
          <w:rFonts w:asciiTheme="minorHAnsi" w:hAnsiTheme="minorHAnsi"/>
          <w:b/>
          <w:sz w:val="22"/>
          <w:szCs w:val="22"/>
        </w:rPr>
        <w:t xml:space="preserve">Cities of Smithville and Bingham </w:t>
      </w:r>
      <w:r w:rsidR="00285F45" w:rsidRPr="00664AD5">
        <w:rPr>
          <w:rFonts w:asciiTheme="minorHAnsi" w:hAnsiTheme="minorHAnsi"/>
          <w:sz w:val="22"/>
          <w:szCs w:val="22"/>
        </w:rPr>
        <w:t>program</w:t>
      </w:r>
      <w:r w:rsidR="007B3D13" w:rsidRPr="00664AD5">
        <w:rPr>
          <w:rFonts w:asciiTheme="minorHAnsi" w:eastAsia="Times New Roman" w:hAnsiTheme="minorHAnsi"/>
          <w:sz w:val="22"/>
          <w:szCs w:val="22"/>
        </w:rPr>
        <w:t xml:space="preserve">. If creating a new project, click </w:t>
      </w:r>
      <w:r w:rsidR="007B3D13" w:rsidRPr="00664AD5">
        <w:rPr>
          <w:rFonts w:asciiTheme="minorHAnsi" w:eastAsia="Times New Roman" w:hAnsiTheme="minorHAnsi"/>
          <w:b/>
          <w:sz w:val="22"/>
          <w:szCs w:val="22"/>
        </w:rPr>
        <w:t>[Create New Project]</w:t>
      </w:r>
      <w:r w:rsidR="007B3D13" w:rsidRPr="00664AD5">
        <w:rPr>
          <w:rFonts w:asciiTheme="minorHAnsi" w:eastAsia="Times New Roman" w:hAnsiTheme="minorHAnsi"/>
          <w:sz w:val="22"/>
          <w:szCs w:val="22"/>
        </w:rPr>
        <w:t xml:space="preserve">, when the </w:t>
      </w:r>
      <w:r w:rsidR="007B3D13" w:rsidRPr="00664AD5">
        <w:rPr>
          <w:rFonts w:asciiTheme="minorHAnsi" w:eastAsia="Times New Roman" w:hAnsiTheme="minorHAnsi"/>
          <w:b/>
          <w:sz w:val="22"/>
          <w:szCs w:val="22"/>
        </w:rPr>
        <w:t>[Create New Project]</w:t>
      </w:r>
      <w:r w:rsidR="007B3D13" w:rsidRPr="00664AD5">
        <w:rPr>
          <w:rFonts w:asciiTheme="minorHAnsi" w:eastAsia="Times New Roman" w:hAnsiTheme="minorHAnsi"/>
          <w:sz w:val="22"/>
          <w:szCs w:val="22"/>
        </w:rPr>
        <w:t xml:space="preserve"> window appears choose City of Bingham from the </w:t>
      </w:r>
      <w:r w:rsidR="007B3D13" w:rsidRPr="00664AD5">
        <w:rPr>
          <w:rFonts w:asciiTheme="minorHAnsi" w:eastAsia="Times New Roman" w:hAnsiTheme="minorHAnsi"/>
          <w:b/>
          <w:sz w:val="22"/>
          <w:szCs w:val="22"/>
        </w:rPr>
        <w:t>[Choose a City]</w:t>
      </w:r>
      <w:r w:rsidR="007B3D13" w:rsidRPr="00664AD5">
        <w:rPr>
          <w:rFonts w:asciiTheme="minorHAnsi" w:eastAsia="Times New Roman" w:hAnsiTheme="minorHAnsi"/>
          <w:sz w:val="22"/>
          <w:szCs w:val="22"/>
        </w:rPr>
        <w:t xml:space="preserve"> drop down menu.  In addition, in the </w:t>
      </w:r>
      <w:r w:rsidR="007B3D13" w:rsidRPr="00664AD5">
        <w:rPr>
          <w:rFonts w:asciiTheme="minorHAnsi" w:eastAsia="Times New Roman" w:hAnsiTheme="minorHAnsi"/>
          <w:b/>
          <w:sz w:val="22"/>
          <w:szCs w:val="22"/>
        </w:rPr>
        <w:t>[Enter your name</w:t>
      </w:r>
      <w:r w:rsidR="00DF572A">
        <w:rPr>
          <w:rFonts w:asciiTheme="minorHAnsi" w:eastAsia="Times New Roman" w:hAnsiTheme="minorHAnsi"/>
          <w:b/>
          <w:sz w:val="22"/>
          <w:szCs w:val="22"/>
        </w:rPr>
        <w:t xml:space="preserve"> or Provided Number</w:t>
      </w:r>
      <w:r w:rsidR="007B3D13" w:rsidRPr="00664AD5">
        <w:rPr>
          <w:rFonts w:asciiTheme="minorHAnsi" w:eastAsia="Times New Roman" w:hAnsiTheme="minorHAnsi"/>
          <w:b/>
          <w:sz w:val="22"/>
          <w:szCs w:val="22"/>
        </w:rPr>
        <w:t xml:space="preserve">] </w:t>
      </w:r>
      <w:r w:rsidR="007B3D13" w:rsidRPr="00664AD5">
        <w:rPr>
          <w:rFonts w:asciiTheme="minorHAnsi" w:eastAsia="Times New Roman" w:hAnsiTheme="minorHAnsi"/>
          <w:sz w:val="22"/>
          <w:szCs w:val="22"/>
        </w:rPr>
        <w:t xml:space="preserve">box please type in your first and last name so that your name will appear on all printable reports and click </w:t>
      </w:r>
      <w:r w:rsidR="007B3D13" w:rsidRPr="00664AD5">
        <w:rPr>
          <w:rFonts w:asciiTheme="minorHAnsi" w:eastAsia="Times New Roman" w:hAnsiTheme="minorHAnsi"/>
          <w:b/>
          <w:sz w:val="22"/>
          <w:szCs w:val="22"/>
        </w:rPr>
        <w:t>[Create]</w:t>
      </w:r>
      <w:r w:rsidR="007B3D13" w:rsidRPr="00664AD5">
        <w:rPr>
          <w:rFonts w:asciiTheme="minorHAnsi" w:eastAsia="Times New Roman" w:hAnsiTheme="minorHAnsi"/>
          <w:sz w:val="22"/>
          <w:szCs w:val="22"/>
        </w:rPr>
        <w:t>.  This will create the proje</w:t>
      </w:r>
      <w:r w:rsidR="00FE06CD">
        <w:rPr>
          <w:rFonts w:asciiTheme="minorHAnsi" w:eastAsia="Times New Roman" w:hAnsiTheme="minorHAnsi"/>
          <w:sz w:val="22"/>
          <w:szCs w:val="22"/>
        </w:rPr>
        <w:t xml:space="preserve">ct and provide access to </w:t>
      </w:r>
      <w:r w:rsidR="007B3D13" w:rsidRPr="00664AD5">
        <w:rPr>
          <w:rFonts w:asciiTheme="minorHAnsi" w:eastAsia="Times New Roman" w:hAnsiTheme="minorHAnsi"/>
          <w:sz w:val="22"/>
          <w:szCs w:val="22"/>
        </w:rPr>
        <w:t xml:space="preserve">the funds and accounts that you will need to complete the “City of Bingham” cumulative problem. </w:t>
      </w:r>
    </w:p>
    <w:p w14:paraId="1C70EE2F" w14:textId="33990424" w:rsidR="00FE06CD" w:rsidRDefault="00FE06CD" w:rsidP="0038292F">
      <w:pPr>
        <w:tabs>
          <w:tab w:val="left" w:pos="990"/>
          <w:tab w:val="right" w:leader="dot" w:pos="7110"/>
        </w:tabs>
        <w:jc w:val="both"/>
        <w:rPr>
          <w:rFonts w:asciiTheme="minorHAnsi" w:eastAsia="Times New Roman" w:hAnsiTheme="minorHAnsi"/>
          <w:sz w:val="22"/>
          <w:szCs w:val="22"/>
        </w:rPr>
      </w:pPr>
    </w:p>
    <w:p w14:paraId="1040B984" w14:textId="243E8FF3" w:rsidR="00FE06CD" w:rsidRPr="00664AD5" w:rsidRDefault="00FE06CD" w:rsidP="0038292F">
      <w:pPr>
        <w:tabs>
          <w:tab w:val="left" w:pos="990"/>
          <w:tab w:val="right" w:leader="dot" w:pos="7110"/>
        </w:tabs>
        <w:jc w:val="both"/>
        <w:rPr>
          <w:rFonts w:asciiTheme="minorHAnsi" w:eastAsia="Times New Roman" w:hAnsiTheme="minorHAnsi"/>
          <w:sz w:val="22"/>
          <w:szCs w:val="22"/>
        </w:rPr>
      </w:pPr>
      <w:r>
        <w:rPr>
          <w:rFonts w:asciiTheme="minorHAnsi" w:eastAsia="Times New Roman" w:hAnsiTheme="minorHAnsi"/>
          <w:sz w:val="22"/>
          <w:szCs w:val="22"/>
        </w:rPr>
        <w:t xml:space="preserve">If you have already created a new project, then open the existing project saved onto your jump drive. </w:t>
      </w:r>
    </w:p>
    <w:p w14:paraId="3B83E23B" w14:textId="77777777" w:rsidR="00FE06CD" w:rsidRDefault="00FE06CD" w:rsidP="00FE06CD">
      <w:pPr>
        <w:tabs>
          <w:tab w:val="left" w:pos="0"/>
          <w:tab w:val="left" w:pos="990"/>
          <w:tab w:val="right" w:leader="dot" w:pos="7110"/>
        </w:tabs>
        <w:jc w:val="both"/>
        <w:rPr>
          <w:rFonts w:asciiTheme="minorHAnsi" w:eastAsia="Times New Roman" w:hAnsiTheme="minorHAnsi"/>
          <w:sz w:val="22"/>
          <w:szCs w:val="22"/>
        </w:rPr>
      </w:pPr>
    </w:p>
    <w:p w14:paraId="44070F42" w14:textId="2F6B1EA8" w:rsidR="00FE06CD" w:rsidRPr="00664AD5" w:rsidRDefault="00FE06CD" w:rsidP="00FE06CD">
      <w:pPr>
        <w:tabs>
          <w:tab w:val="left" w:pos="0"/>
          <w:tab w:val="left" w:pos="990"/>
          <w:tab w:val="right" w:leader="dot" w:pos="7110"/>
        </w:tabs>
        <w:jc w:val="both"/>
        <w:rPr>
          <w:rFonts w:asciiTheme="minorHAnsi" w:eastAsia="Times New Roman" w:hAnsiTheme="minorHAnsi"/>
          <w:sz w:val="22"/>
          <w:szCs w:val="22"/>
        </w:rPr>
      </w:pPr>
      <w:r w:rsidRPr="00664AD5">
        <w:rPr>
          <w:rFonts w:asciiTheme="minorHAnsi" w:eastAsia="Times New Roman" w:hAnsiTheme="minorHAnsi"/>
          <w:sz w:val="22"/>
          <w:szCs w:val="22"/>
        </w:rPr>
        <w:t xml:space="preserve">To protect yourself from possible hard drive failure or corruption of your project data file, we recommended that you save your file to a removable device (e.g., flash drive or the cloud), creating a dated backup file for your project at the end of each session.  </w:t>
      </w:r>
    </w:p>
    <w:p w14:paraId="5DE11E28" w14:textId="77777777" w:rsidR="00FE06CD" w:rsidRPr="00664AD5" w:rsidRDefault="00FE06CD" w:rsidP="00FE06CD">
      <w:pPr>
        <w:tabs>
          <w:tab w:val="left" w:pos="990"/>
          <w:tab w:val="right" w:leader="dot" w:pos="7110"/>
        </w:tabs>
        <w:jc w:val="both"/>
        <w:rPr>
          <w:rFonts w:asciiTheme="minorHAnsi" w:eastAsia="Times New Roman" w:hAnsiTheme="minorHAnsi"/>
          <w:sz w:val="22"/>
          <w:szCs w:val="22"/>
        </w:rPr>
      </w:pPr>
    </w:p>
    <w:p w14:paraId="3DB56585" w14:textId="77777777" w:rsidR="003C3A1F" w:rsidRPr="00664AD5" w:rsidRDefault="003C3A1F" w:rsidP="0038292F">
      <w:pPr>
        <w:tabs>
          <w:tab w:val="left" w:pos="990"/>
          <w:tab w:val="right" w:leader="dot" w:pos="7110"/>
        </w:tabs>
        <w:jc w:val="both"/>
        <w:rPr>
          <w:rFonts w:asciiTheme="minorHAnsi" w:eastAsia="Times New Roman" w:hAnsiTheme="minorHAnsi"/>
          <w:sz w:val="22"/>
          <w:szCs w:val="22"/>
        </w:rPr>
      </w:pPr>
    </w:p>
    <w:p w14:paraId="73047CDD" w14:textId="0A0A3B00" w:rsidR="003C3A1F" w:rsidRPr="00664AD5" w:rsidRDefault="005B053E" w:rsidP="0038292F">
      <w:pPr>
        <w:tabs>
          <w:tab w:val="left" w:pos="990"/>
          <w:tab w:val="right" w:leader="dot" w:pos="7110"/>
        </w:tabs>
        <w:jc w:val="both"/>
        <w:rPr>
          <w:rFonts w:asciiTheme="minorHAnsi" w:hAnsiTheme="minorHAnsi"/>
          <w:noProof/>
          <w:sz w:val="22"/>
          <w:szCs w:val="22"/>
          <w:lang w:eastAsia="en-US"/>
        </w:rPr>
      </w:pPr>
      <w:r w:rsidRPr="00664AD5">
        <w:rPr>
          <w:rFonts w:asciiTheme="minorHAnsi" w:hAnsiTheme="minorHAnsi"/>
          <w:noProof/>
          <w:sz w:val="22"/>
          <w:szCs w:val="22"/>
          <w:lang w:eastAsia="en-US"/>
        </w:rPr>
        <w:lastRenderedPageBreak/>
        <w:drawing>
          <wp:inline distT="0" distB="0" distL="0" distR="0" wp14:anchorId="6CC7FCB1" wp14:editId="7D2EDE11">
            <wp:extent cx="4152900" cy="5457825"/>
            <wp:effectExtent l="0" t="0" r="0"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2900" cy="5457825"/>
                    </a:xfrm>
                    <a:prstGeom prst="rect">
                      <a:avLst/>
                    </a:prstGeom>
                    <a:noFill/>
                    <a:ln>
                      <a:noFill/>
                    </a:ln>
                  </pic:spPr>
                </pic:pic>
              </a:graphicData>
            </a:graphic>
          </wp:inline>
        </w:drawing>
      </w:r>
    </w:p>
    <w:p w14:paraId="686AF0DE" w14:textId="77777777" w:rsidR="003C3A1F" w:rsidRPr="00664AD5" w:rsidRDefault="003C3A1F" w:rsidP="0038292F">
      <w:pPr>
        <w:tabs>
          <w:tab w:val="left" w:pos="990"/>
          <w:tab w:val="right" w:leader="dot" w:pos="7110"/>
        </w:tabs>
        <w:jc w:val="both"/>
        <w:rPr>
          <w:rFonts w:asciiTheme="minorHAnsi" w:hAnsiTheme="minorHAnsi"/>
          <w:noProof/>
          <w:sz w:val="22"/>
          <w:szCs w:val="22"/>
          <w:lang w:eastAsia="en-US"/>
        </w:rPr>
      </w:pPr>
    </w:p>
    <w:p w14:paraId="06D3A594" w14:textId="77777777" w:rsidR="003C3A1F" w:rsidRPr="00664AD5" w:rsidRDefault="003C3A1F" w:rsidP="0038292F">
      <w:pPr>
        <w:tabs>
          <w:tab w:val="left" w:pos="990"/>
          <w:tab w:val="right" w:leader="dot" w:pos="7110"/>
        </w:tabs>
        <w:jc w:val="both"/>
        <w:rPr>
          <w:rFonts w:asciiTheme="minorHAnsi" w:hAnsiTheme="minorHAnsi"/>
          <w:noProof/>
          <w:sz w:val="22"/>
          <w:szCs w:val="22"/>
          <w:lang w:eastAsia="en-US"/>
        </w:rPr>
      </w:pPr>
    </w:p>
    <w:p w14:paraId="69A75D3F" w14:textId="20E771C2" w:rsidR="003C3A1F" w:rsidRPr="00664AD5" w:rsidRDefault="005B053E" w:rsidP="0038292F">
      <w:pPr>
        <w:tabs>
          <w:tab w:val="left" w:pos="990"/>
          <w:tab w:val="right" w:leader="dot" w:pos="7110"/>
        </w:tabs>
        <w:jc w:val="both"/>
        <w:rPr>
          <w:rFonts w:asciiTheme="minorHAnsi" w:hAnsiTheme="minorHAnsi"/>
          <w:noProof/>
          <w:sz w:val="22"/>
          <w:szCs w:val="22"/>
          <w:lang w:eastAsia="en-US"/>
        </w:rPr>
      </w:pPr>
      <w:r w:rsidRPr="00664AD5">
        <w:rPr>
          <w:rFonts w:asciiTheme="minorHAnsi" w:hAnsiTheme="minorHAnsi"/>
          <w:noProof/>
          <w:sz w:val="22"/>
          <w:szCs w:val="22"/>
          <w:lang w:eastAsia="en-US"/>
        </w:rPr>
        <w:drawing>
          <wp:inline distT="0" distB="0" distL="0" distR="0" wp14:anchorId="33AF7E02" wp14:editId="31A4F8BE">
            <wp:extent cx="3800475" cy="2790825"/>
            <wp:effectExtent l="0" t="0" r="9525" b="952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2790825"/>
                    </a:xfrm>
                    <a:prstGeom prst="rect">
                      <a:avLst/>
                    </a:prstGeom>
                    <a:noFill/>
                    <a:ln>
                      <a:noFill/>
                    </a:ln>
                  </pic:spPr>
                </pic:pic>
              </a:graphicData>
            </a:graphic>
          </wp:inline>
        </w:drawing>
      </w:r>
    </w:p>
    <w:p w14:paraId="46A56DDA" w14:textId="77777777" w:rsidR="003C3A1F" w:rsidRPr="00664AD5" w:rsidRDefault="003C3A1F" w:rsidP="0038292F">
      <w:pPr>
        <w:tabs>
          <w:tab w:val="left" w:pos="990"/>
          <w:tab w:val="right" w:leader="dot" w:pos="7110"/>
        </w:tabs>
        <w:jc w:val="both"/>
        <w:rPr>
          <w:rFonts w:asciiTheme="minorHAnsi" w:hAnsiTheme="minorHAnsi"/>
          <w:noProof/>
          <w:sz w:val="22"/>
          <w:szCs w:val="22"/>
          <w:lang w:eastAsia="en-US"/>
        </w:rPr>
      </w:pPr>
    </w:p>
    <w:p w14:paraId="0CE6B26E" w14:textId="77777777" w:rsidR="00FE06CD" w:rsidRDefault="00FE06CD">
      <w:pPr>
        <w:rPr>
          <w:rFonts w:asciiTheme="minorHAnsi" w:hAnsiTheme="minorHAnsi"/>
          <w:b/>
          <w:sz w:val="22"/>
          <w:szCs w:val="22"/>
        </w:rPr>
      </w:pPr>
      <w:r>
        <w:rPr>
          <w:rFonts w:asciiTheme="minorHAnsi" w:hAnsiTheme="minorHAnsi"/>
          <w:b/>
          <w:sz w:val="22"/>
          <w:szCs w:val="22"/>
        </w:rPr>
        <w:br w:type="page"/>
      </w:r>
    </w:p>
    <w:p w14:paraId="66557A87" w14:textId="24EC00C8" w:rsidR="003C3A1F" w:rsidRPr="00664AD5" w:rsidRDefault="003C3A1F" w:rsidP="0038292F">
      <w:pPr>
        <w:jc w:val="both"/>
        <w:rPr>
          <w:rFonts w:asciiTheme="minorHAnsi" w:hAnsiTheme="minorHAnsi"/>
          <w:b/>
          <w:sz w:val="22"/>
          <w:szCs w:val="22"/>
          <w:lang w:eastAsia="en-US"/>
        </w:rPr>
      </w:pPr>
      <w:r w:rsidRPr="00664AD5">
        <w:rPr>
          <w:rFonts w:asciiTheme="minorHAnsi" w:hAnsiTheme="minorHAnsi"/>
          <w:b/>
          <w:sz w:val="22"/>
          <w:szCs w:val="22"/>
        </w:rPr>
        <w:lastRenderedPageBreak/>
        <w:t>You will see this next</w:t>
      </w:r>
    </w:p>
    <w:p w14:paraId="53741BB6" w14:textId="466B5288" w:rsidR="003C3A1F" w:rsidRPr="00664AD5" w:rsidRDefault="005B053E" w:rsidP="0038292F">
      <w:pPr>
        <w:tabs>
          <w:tab w:val="left" w:pos="990"/>
          <w:tab w:val="right" w:leader="dot" w:pos="7110"/>
        </w:tabs>
        <w:jc w:val="both"/>
        <w:rPr>
          <w:rFonts w:asciiTheme="minorHAnsi" w:eastAsia="Times New Roman" w:hAnsiTheme="minorHAnsi"/>
          <w:sz w:val="22"/>
          <w:szCs w:val="22"/>
        </w:rPr>
      </w:pPr>
      <w:r w:rsidRPr="00664AD5">
        <w:rPr>
          <w:rFonts w:asciiTheme="minorHAnsi" w:hAnsiTheme="minorHAnsi"/>
          <w:noProof/>
          <w:sz w:val="22"/>
          <w:szCs w:val="22"/>
          <w:lang w:eastAsia="en-US"/>
        </w:rPr>
        <w:drawing>
          <wp:inline distT="0" distB="0" distL="0" distR="0" wp14:anchorId="726C40C0" wp14:editId="35FD0310">
            <wp:extent cx="5486400" cy="4229100"/>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229100"/>
                    </a:xfrm>
                    <a:prstGeom prst="rect">
                      <a:avLst/>
                    </a:prstGeom>
                    <a:noFill/>
                    <a:ln>
                      <a:noFill/>
                    </a:ln>
                  </pic:spPr>
                </pic:pic>
              </a:graphicData>
            </a:graphic>
          </wp:inline>
        </w:drawing>
      </w:r>
    </w:p>
    <w:p w14:paraId="6A05A957" w14:textId="77777777" w:rsidR="007B3D13" w:rsidRPr="00664AD5" w:rsidRDefault="007B3D13" w:rsidP="0038292F">
      <w:pPr>
        <w:tabs>
          <w:tab w:val="left" w:pos="990"/>
          <w:tab w:val="right" w:leader="dot" w:pos="7110"/>
        </w:tabs>
        <w:ind w:left="720"/>
        <w:jc w:val="both"/>
        <w:rPr>
          <w:rFonts w:asciiTheme="minorHAnsi" w:eastAsia="Times New Roman" w:hAnsiTheme="minorHAnsi"/>
          <w:sz w:val="22"/>
          <w:szCs w:val="22"/>
        </w:rPr>
      </w:pPr>
    </w:p>
    <w:p w14:paraId="0083DC70" w14:textId="77777777" w:rsidR="003C3A1F" w:rsidRPr="00664AD5" w:rsidRDefault="003C3A1F" w:rsidP="0038292F">
      <w:pPr>
        <w:tabs>
          <w:tab w:val="left" w:pos="990"/>
          <w:tab w:val="right" w:leader="dot" w:pos="7110"/>
        </w:tabs>
        <w:ind w:left="720"/>
        <w:jc w:val="both"/>
        <w:rPr>
          <w:rFonts w:asciiTheme="minorHAnsi" w:eastAsia="Times New Roman" w:hAnsiTheme="minorHAnsi"/>
          <w:sz w:val="22"/>
          <w:szCs w:val="22"/>
        </w:rPr>
      </w:pPr>
    </w:p>
    <w:p w14:paraId="257604CB" w14:textId="77777777" w:rsidR="002F2797" w:rsidRDefault="007B3D13" w:rsidP="0038292F">
      <w:pPr>
        <w:numPr>
          <w:ilvl w:val="0"/>
          <w:numId w:val="4"/>
        </w:numPr>
        <w:ind w:hanging="450"/>
        <w:jc w:val="both"/>
        <w:rPr>
          <w:rFonts w:asciiTheme="minorHAnsi" w:hAnsiTheme="minorHAnsi"/>
          <w:sz w:val="22"/>
          <w:szCs w:val="22"/>
        </w:rPr>
      </w:pPr>
      <w:r w:rsidRPr="00664AD5">
        <w:rPr>
          <w:rFonts w:asciiTheme="minorHAnsi" w:hAnsiTheme="minorHAnsi"/>
          <w:sz w:val="22"/>
          <w:szCs w:val="22"/>
        </w:rPr>
        <w:t xml:space="preserve">If it is not already displayed, select </w:t>
      </w:r>
      <w:r w:rsidRPr="00664AD5">
        <w:rPr>
          <w:rFonts w:asciiTheme="minorHAnsi" w:hAnsiTheme="minorHAnsi"/>
          <w:b/>
          <w:sz w:val="22"/>
          <w:szCs w:val="22"/>
        </w:rPr>
        <w:t>[General Fund]</w:t>
      </w:r>
      <w:r w:rsidRPr="00664AD5">
        <w:rPr>
          <w:rFonts w:asciiTheme="minorHAnsi" w:hAnsiTheme="minorHAnsi"/>
          <w:sz w:val="22"/>
          <w:szCs w:val="22"/>
        </w:rPr>
        <w:t xml:space="preserve"> in the </w:t>
      </w:r>
      <w:r w:rsidRPr="00664AD5">
        <w:rPr>
          <w:rFonts w:asciiTheme="minorHAnsi" w:hAnsiTheme="minorHAnsi"/>
          <w:b/>
          <w:sz w:val="22"/>
          <w:szCs w:val="22"/>
        </w:rPr>
        <w:t>[Current Accounting Entity]</w:t>
      </w:r>
      <w:r w:rsidRPr="00664AD5">
        <w:rPr>
          <w:rFonts w:asciiTheme="minorHAnsi" w:hAnsiTheme="minorHAnsi"/>
          <w:sz w:val="22"/>
          <w:szCs w:val="22"/>
        </w:rPr>
        <w:t xml:space="preserve"> window and the </w:t>
      </w:r>
      <w:r w:rsidRPr="00664AD5">
        <w:rPr>
          <w:rFonts w:asciiTheme="minorHAnsi" w:hAnsiTheme="minorHAnsi"/>
          <w:b/>
          <w:sz w:val="22"/>
          <w:szCs w:val="22"/>
        </w:rPr>
        <w:t>[Accounts</w:t>
      </w:r>
      <w:r w:rsidRPr="00664AD5">
        <w:rPr>
          <w:rFonts w:asciiTheme="minorHAnsi" w:hAnsiTheme="minorHAnsi"/>
          <w:sz w:val="22"/>
          <w:szCs w:val="22"/>
        </w:rPr>
        <w:t xml:space="preserve">] tab.  </w:t>
      </w:r>
      <w:r w:rsidR="00A33DBA" w:rsidRPr="00664AD5">
        <w:rPr>
          <w:rFonts w:asciiTheme="minorHAnsi" w:hAnsiTheme="minorHAnsi"/>
          <w:sz w:val="22"/>
          <w:szCs w:val="22"/>
        </w:rPr>
        <w:t xml:space="preserve">Clicking on the </w:t>
      </w:r>
      <w:r w:rsidR="00A33DBA" w:rsidRPr="00664AD5">
        <w:rPr>
          <w:rFonts w:asciiTheme="minorHAnsi" w:hAnsiTheme="minorHAnsi"/>
          <w:b/>
          <w:sz w:val="22"/>
          <w:szCs w:val="22"/>
        </w:rPr>
        <w:t xml:space="preserve">[Accounts] </w:t>
      </w:r>
      <w:r w:rsidR="00A33DBA" w:rsidRPr="00664AD5">
        <w:rPr>
          <w:rFonts w:asciiTheme="minorHAnsi" w:hAnsiTheme="minorHAnsi"/>
          <w:sz w:val="22"/>
          <w:szCs w:val="22"/>
        </w:rPr>
        <w:t xml:space="preserve">tab allows you to see the chart of accounts that will be used for the </w:t>
      </w:r>
      <w:r w:rsidR="00A33DBA" w:rsidRPr="00664AD5">
        <w:rPr>
          <w:rFonts w:asciiTheme="minorHAnsi" w:hAnsiTheme="minorHAnsi"/>
          <w:b/>
          <w:sz w:val="22"/>
          <w:szCs w:val="22"/>
        </w:rPr>
        <w:t>[General Fund]</w:t>
      </w:r>
      <w:r w:rsidR="00A33DBA" w:rsidRPr="00664AD5">
        <w:rPr>
          <w:rFonts w:asciiTheme="minorHAnsi" w:hAnsiTheme="minorHAnsi"/>
          <w:sz w:val="22"/>
          <w:szCs w:val="22"/>
        </w:rPr>
        <w:t xml:space="preserve">. A different chart of accounts is provided for each of the accounting entities. </w:t>
      </w:r>
    </w:p>
    <w:p w14:paraId="770F3241" w14:textId="4D2F2A49" w:rsidR="00A33DBA" w:rsidRPr="00664AD5" w:rsidRDefault="00A33DBA" w:rsidP="0038292F">
      <w:pPr>
        <w:numPr>
          <w:ilvl w:val="0"/>
          <w:numId w:val="4"/>
        </w:numPr>
        <w:ind w:hanging="450"/>
        <w:jc w:val="both"/>
        <w:rPr>
          <w:rFonts w:asciiTheme="minorHAnsi" w:hAnsiTheme="minorHAnsi"/>
          <w:sz w:val="22"/>
          <w:szCs w:val="22"/>
        </w:rPr>
      </w:pPr>
      <w:r w:rsidRPr="00664AD5">
        <w:rPr>
          <w:rFonts w:asciiTheme="minorHAnsi" w:hAnsiTheme="minorHAnsi"/>
          <w:sz w:val="22"/>
          <w:szCs w:val="22"/>
        </w:rPr>
        <w:t xml:space="preserve">Next, select the </w:t>
      </w:r>
      <w:r w:rsidRPr="00664AD5">
        <w:rPr>
          <w:rFonts w:asciiTheme="minorHAnsi" w:hAnsiTheme="minorHAnsi"/>
          <w:b/>
          <w:sz w:val="22"/>
          <w:szCs w:val="22"/>
        </w:rPr>
        <w:t>[Journal]</w:t>
      </w:r>
      <w:r w:rsidRPr="00664AD5">
        <w:rPr>
          <w:rFonts w:asciiTheme="minorHAnsi" w:hAnsiTheme="minorHAnsi"/>
          <w:sz w:val="22"/>
          <w:szCs w:val="22"/>
        </w:rPr>
        <w:t xml:space="preserve"> tab and click the </w:t>
      </w:r>
      <w:proofErr w:type="gramStart"/>
      <w:r w:rsidRPr="00664AD5">
        <w:rPr>
          <w:rFonts w:asciiTheme="minorHAnsi" w:hAnsiTheme="minorHAnsi"/>
          <w:sz w:val="22"/>
          <w:szCs w:val="22"/>
        </w:rPr>
        <w:t>drop down</w:t>
      </w:r>
      <w:proofErr w:type="gramEnd"/>
      <w:r w:rsidRPr="00664AD5">
        <w:rPr>
          <w:rFonts w:asciiTheme="minorHAnsi" w:hAnsiTheme="minorHAnsi"/>
          <w:sz w:val="22"/>
          <w:szCs w:val="22"/>
        </w:rPr>
        <w:t xml:space="preserve"> menu for </w:t>
      </w:r>
      <w:r w:rsidRPr="00664AD5">
        <w:rPr>
          <w:rFonts w:asciiTheme="minorHAnsi" w:hAnsiTheme="minorHAnsi"/>
          <w:b/>
          <w:sz w:val="22"/>
          <w:szCs w:val="22"/>
        </w:rPr>
        <w:t>[Account (# - Description)]</w:t>
      </w:r>
      <w:r w:rsidRPr="00664AD5">
        <w:rPr>
          <w:rFonts w:asciiTheme="minorHAnsi" w:hAnsiTheme="minorHAnsi"/>
          <w:sz w:val="22"/>
          <w:szCs w:val="22"/>
        </w:rPr>
        <w:t xml:space="preserve">.  You should see the same general ledger accounts that were listed when you clicked on the </w:t>
      </w:r>
      <w:r w:rsidRPr="00664AD5">
        <w:rPr>
          <w:rFonts w:asciiTheme="minorHAnsi" w:hAnsiTheme="minorHAnsi"/>
          <w:b/>
          <w:sz w:val="22"/>
          <w:szCs w:val="22"/>
        </w:rPr>
        <w:t>[Accounts]</w:t>
      </w:r>
      <w:r w:rsidRPr="00664AD5">
        <w:rPr>
          <w:rFonts w:asciiTheme="minorHAnsi" w:hAnsiTheme="minorHAnsi"/>
          <w:sz w:val="22"/>
          <w:szCs w:val="22"/>
        </w:rPr>
        <w:t xml:space="preserve"> tab. (Note: For purposes of this exercise, date suffixes are omitted from the Expenditures and Encumbrances accounts as expenditures from more than one year’s appropriations do not occur in this problem.)</w:t>
      </w:r>
    </w:p>
    <w:p w14:paraId="1D07DE9A" w14:textId="005125D7" w:rsidR="002F2797" w:rsidRDefault="002F2797">
      <w:pPr>
        <w:rPr>
          <w:rFonts w:asciiTheme="minorHAnsi" w:hAnsiTheme="minorHAnsi"/>
          <w:sz w:val="22"/>
          <w:szCs w:val="22"/>
        </w:rPr>
      </w:pPr>
      <w:r>
        <w:rPr>
          <w:rFonts w:asciiTheme="minorHAnsi" w:hAnsiTheme="minorHAnsi"/>
          <w:sz w:val="22"/>
          <w:szCs w:val="22"/>
        </w:rPr>
        <w:br w:type="page"/>
      </w:r>
    </w:p>
    <w:p w14:paraId="4425699E" w14:textId="77777777" w:rsidR="007B3D13" w:rsidRPr="00664AD5" w:rsidRDefault="007B3D13" w:rsidP="0038292F">
      <w:pPr>
        <w:ind w:left="450"/>
        <w:jc w:val="both"/>
        <w:rPr>
          <w:rFonts w:asciiTheme="minorHAnsi" w:hAnsiTheme="minorHAnsi"/>
          <w:sz w:val="22"/>
          <w:szCs w:val="22"/>
        </w:rPr>
      </w:pPr>
    </w:p>
    <w:p w14:paraId="4F73B9FF" w14:textId="77777777" w:rsidR="00FE06CD" w:rsidRDefault="007B3D13" w:rsidP="0038292F">
      <w:pPr>
        <w:numPr>
          <w:ilvl w:val="0"/>
          <w:numId w:val="4"/>
        </w:numPr>
        <w:ind w:hanging="450"/>
        <w:jc w:val="both"/>
        <w:rPr>
          <w:rFonts w:asciiTheme="minorHAnsi" w:hAnsiTheme="minorHAnsi"/>
          <w:sz w:val="22"/>
          <w:szCs w:val="22"/>
        </w:rPr>
      </w:pPr>
      <w:r w:rsidRPr="00664AD5">
        <w:rPr>
          <w:rFonts w:asciiTheme="minorHAnsi" w:hAnsiTheme="minorHAnsi"/>
          <w:sz w:val="22"/>
          <w:szCs w:val="22"/>
        </w:rPr>
        <w:t>The post-closing trial balance for the General Fund of the City of</w:t>
      </w:r>
      <w:r w:rsidR="00A33DBA" w:rsidRPr="00664AD5">
        <w:rPr>
          <w:rFonts w:asciiTheme="minorHAnsi" w:hAnsiTheme="minorHAnsi"/>
          <w:sz w:val="22"/>
          <w:szCs w:val="22"/>
        </w:rPr>
        <w:t xml:space="preserve"> Bingham as of December 31, 2016</w:t>
      </w:r>
      <w:r w:rsidRPr="00664AD5">
        <w:rPr>
          <w:rFonts w:asciiTheme="minorHAnsi" w:hAnsiTheme="minorHAnsi"/>
          <w:sz w:val="22"/>
          <w:szCs w:val="22"/>
        </w:rPr>
        <w:t xml:space="preserve">, is shown on the following page.  Select the </w:t>
      </w:r>
      <w:r w:rsidRPr="00664AD5">
        <w:rPr>
          <w:rFonts w:asciiTheme="minorHAnsi" w:hAnsiTheme="minorHAnsi"/>
          <w:b/>
          <w:sz w:val="22"/>
          <w:szCs w:val="22"/>
        </w:rPr>
        <w:t>[Journal]</w:t>
      </w:r>
      <w:r w:rsidRPr="00664AD5">
        <w:rPr>
          <w:rFonts w:asciiTheme="minorHAnsi" w:hAnsiTheme="minorHAnsi"/>
          <w:sz w:val="22"/>
          <w:szCs w:val="22"/>
        </w:rPr>
        <w:t xml:space="preserve"> view and create a journal entry to enter the balance sheet accounts and amo</w:t>
      </w:r>
      <w:r w:rsidR="00FE06CD">
        <w:rPr>
          <w:rFonts w:asciiTheme="minorHAnsi" w:hAnsiTheme="minorHAnsi"/>
          <w:sz w:val="22"/>
          <w:szCs w:val="22"/>
        </w:rPr>
        <w:t>unts shown in the trial balance.</w:t>
      </w:r>
    </w:p>
    <w:p w14:paraId="4D7D65E5" w14:textId="77777777" w:rsidR="00FE06CD" w:rsidRDefault="00FE06CD" w:rsidP="00FE06CD">
      <w:pPr>
        <w:pStyle w:val="ListParagraph"/>
        <w:rPr>
          <w:rFonts w:asciiTheme="minorHAnsi" w:hAnsiTheme="minorHAnsi"/>
          <w:sz w:val="22"/>
          <w:szCs w:val="22"/>
        </w:rPr>
      </w:pPr>
    </w:p>
    <w:p w14:paraId="4BC8D822" w14:textId="77777777" w:rsidR="002F2797" w:rsidRDefault="007B3D13" w:rsidP="00FE06CD">
      <w:pPr>
        <w:ind w:left="450"/>
        <w:jc w:val="both"/>
        <w:rPr>
          <w:rFonts w:asciiTheme="minorHAnsi" w:hAnsiTheme="minorHAnsi"/>
          <w:sz w:val="22"/>
          <w:szCs w:val="22"/>
        </w:rPr>
      </w:pPr>
      <w:r w:rsidRPr="00664AD5">
        <w:rPr>
          <w:rFonts w:asciiTheme="minorHAnsi" w:hAnsiTheme="minorHAnsi"/>
          <w:sz w:val="22"/>
          <w:szCs w:val="22"/>
        </w:rPr>
        <w:t xml:space="preserve">Be sure to enter </w:t>
      </w:r>
      <w:r w:rsidR="00A33DBA" w:rsidRPr="00664AD5">
        <w:rPr>
          <w:rFonts w:asciiTheme="minorHAnsi" w:hAnsiTheme="minorHAnsi"/>
          <w:b/>
          <w:sz w:val="22"/>
          <w:szCs w:val="22"/>
        </w:rPr>
        <w:t>2016</w:t>
      </w:r>
      <w:r w:rsidRPr="00664AD5">
        <w:rPr>
          <w:rFonts w:asciiTheme="minorHAnsi" w:hAnsiTheme="minorHAnsi"/>
          <w:b/>
          <w:sz w:val="22"/>
          <w:szCs w:val="22"/>
        </w:rPr>
        <w:t xml:space="preserve"> </w:t>
      </w:r>
      <w:r w:rsidRPr="00664AD5">
        <w:rPr>
          <w:rFonts w:asciiTheme="minorHAnsi" w:hAnsiTheme="minorHAnsi"/>
          <w:sz w:val="22"/>
          <w:szCs w:val="22"/>
        </w:rPr>
        <w:t xml:space="preserve">from the drop-down </w:t>
      </w:r>
      <w:r w:rsidRPr="00664AD5">
        <w:rPr>
          <w:rFonts w:asciiTheme="minorHAnsi" w:hAnsiTheme="minorHAnsi"/>
          <w:b/>
          <w:sz w:val="22"/>
          <w:szCs w:val="22"/>
        </w:rPr>
        <w:t>[Year]</w:t>
      </w:r>
      <w:r w:rsidRPr="00664AD5">
        <w:rPr>
          <w:rFonts w:asciiTheme="minorHAnsi" w:hAnsiTheme="minorHAnsi"/>
          <w:sz w:val="22"/>
          <w:szCs w:val="22"/>
        </w:rPr>
        <w:t xml:space="preserve"> menu and enter the paragraph number from these instructions in the </w:t>
      </w:r>
      <w:r w:rsidRPr="00664AD5">
        <w:rPr>
          <w:rFonts w:asciiTheme="minorHAnsi" w:hAnsiTheme="minorHAnsi"/>
          <w:b/>
          <w:sz w:val="22"/>
          <w:szCs w:val="22"/>
        </w:rPr>
        <w:t>[Transaction Description]</w:t>
      </w:r>
      <w:r w:rsidRPr="00664AD5">
        <w:rPr>
          <w:rFonts w:asciiTheme="minorHAnsi" w:hAnsiTheme="minorHAnsi"/>
          <w:sz w:val="22"/>
          <w:szCs w:val="22"/>
        </w:rPr>
        <w:t xml:space="preserve"> box of the </w:t>
      </w:r>
      <w:r w:rsidRPr="00664AD5">
        <w:rPr>
          <w:rFonts w:asciiTheme="minorHAnsi" w:hAnsiTheme="minorHAnsi"/>
          <w:b/>
          <w:sz w:val="22"/>
          <w:szCs w:val="22"/>
        </w:rPr>
        <w:t xml:space="preserve">[Journal] </w:t>
      </w:r>
      <w:r w:rsidRPr="00664AD5">
        <w:rPr>
          <w:rFonts w:asciiTheme="minorHAnsi" w:hAnsiTheme="minorHAnsi"/>
          <w:sz w:val="22"/>
          <w:szCs w:val="22"/>
        </w:rPr>
        <w:t xml:space="preserve">view.  </w:t>
      </w:r>
    </w:p>
    <w:p w14:paraId="0548FC6C" w14:textId="782A9BD5" w:rsidR="007B3D13" w:rsidRPr="00664AD5" w:rsidRDefault="007B3D13" w:rsidP="00B6394F">
      <w:pPr>
        <w:jc w:val="both"/>
        <w:rPr>
          <w:rFonts w:asciiTheme="minorHAnsi" w:hAnsiTheme="minorHAnsi"/>
          <w:sz w:val="22"/>
          <w:szCs w:val="22"/>
        </w:rPr>
      </w:pPr>
    </w:p>
    <w:p w14:paraId="4225F85E" w14:textId="0D11ADBF" w:rsidR="002F2797" w:rsidRDefault="002F2797" w:rsidP="0038292F">
      <w:pPr>
        <w:ind w:left="360"/>
        <w:jc w:val="both"/>
        <w:rPr>
          <w:rFonts w:asciiTheme="minorHAnsi" w:hAnsiTheme="minorHAnsi"/>
          <w:sz w:val="22"/>
          <w:szCs w:val="22"/>
        </w:rPr>
      </w:pPr>
      <w:r>
        <w:rPr>
          <w:noProof/>
          <w:lang w:eastAsia="en-US"/>
        </w:rPr>
        <w:drawing>
          <wp:inline distT="0" distB="0" distL="0" distR="0" wp14:anchorId="7B8ED843" wp14:editId="320B89BD">
            <wp:extent cx="1714500" cy="1809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14500" cy="1809750"/>
                    </a:xfrm>
                    <a:prstGeom prst="rect">
                      <a:avLst/>
                    </a:prstGeom>
                  </pic:spPr>
                </pic:pic>
              </a:graphicData>
            </a:graphic>
          </wp:inline>
        </w:drawing>
      </w:r>
      <w:r>
        <w:rPr>
          <w:noProof/>
          <w:lang w:eastAsia="en-US"/>
        </w:rPr>
        <w:drawing>
          <wp:inline distT="0" distB="0" distL="0" distR="0" wp14:anchorId="6D592E16" wp14:editId="1149F7EF">
            <wp:extent cx="1428750" cy="2047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28750" cy="2047875"/>
                    </a:xfrm>
                    <a:prstGeom prst="rect">
                      <a:avLst/>
                    </a:prstGeom>
                  </pic:spPr>
                </pic:pic>
              </a:graphicData>
            </a:graphic>
          </wp:inline>
        </w:drawing>
      </w:r>
    </w:p>
    <w:p w14:paraId="3212167A" w14:textId="77777777" w:rsidR="002F2797" w:rsidRDefault="002F2797" w:rsidP="0038292F">
      <w:pPr>
        <w:ind w:left="360"/>
        <w:jc w:val="both"/>
        <w:rPr>
          <w:rFonts w:asciiTheme="minorHAnsi" w:hAnsiTheme="minorHAnsi"/>
          <w:sz w:val="22"/>
          <w:szCs w:val="22"/>
        </w:rPr>
      </w:pPr>
    </w:p>
    <w:p w14:paraId="7EB9ACFE" w14:textId="092A3587" w:rsidR="00B6394F" w:rsidRPr="00664AD5" w:rsidRDefault="00B6394F" w:rsidP="00B6394F">
      <w:pPr>
        <w:jc w:val="both"/>
        <w:rPr>
          <w:rFonts w:asciiTheme="minorHAnsi" w:hAnsiTheme="minorHAnsi"/>
          <w:sz w:val="22"/>
          <w:szCs w:val="22"/>
        </w:rPr>
      </w:pPr>
    </w:p>
    <w:p w14:paraId="5C0881BE" w14:textId="4C8B27AB" w:rsidR="007B3D13" w:rsidRPr="00664AD5" w:rsidRDefault="007B3D13" w:rsidP="0038292F">
      <w:pPr>
        <w:ind w:left="360"/>
        <w:jc w:val="both"/>
        <w:rPr>
          <w:rFonts w:asciiTheme="minorHAnsi" w:hAnsiTheme="minorHAnsi"/>
          <w:sz w:val="22"/>
          <w:szCs w:val="22"/>
        </w:rPr>
      </w:pPr>
      <w:r w:rsidRPr="00664AD5">
        <w:rPr>
          <w:rFonts w:asciiTheme="minorHAnsi" w:hAnsiTheme="minorHAnsi"/>
          <w:sz w:val="22"/>
          <w:szCs w:val="22"/>
        </w:rPr>
        <w:t xml:space="preserve">The year and transaction description need only be entered for the first line of the journal entry; it should remain in the boxes for the rest of the accounts.  When you have completed entering all account data and amounts, verify the accuracy of all your entries, including date and paragraph numbers.  When you are sure that your entries are correct, click </w:t>
      </w:r>
      <w:r w:rsidRPr="00664AD5">
        <w:rPr>
          <w:rFonts w:asciiTheme="minorHAnsi" w:hAnsiTheme="minorHAnsi"/>
          <w:b/>
          <w:sz w:val="22"/>
          <w:szCs w:val="22"/>
        </w:rPr>
        <w:t>[Post Entries]</w:t>
      </w:r>
      <w:r w:rsidRPr="00664AD5">
        <w:rPr>
          <w:rFonts w:asciiTheme="minorHAnsi" w:hAnsiTheme="minorHAnsi"/>
          <w:sz w:val="22"/>
          <w:szCs w:val="22"/>
        </w:rPr>
        <w:t xml:space="preserve"> to post the items to the General Ledger of the General Fund. </w:t>
      </w:r>
    </w:p>
    <w:p w14:paraId="4D662CF1" w14:textId="1D09CD25" w:rsidR="007B3D13" w:rsidRDefault="007B3D13" w:rsidP="0038292F">
      <w:pPr>
        <w:ind w:left="360"/>
        <w:jc w:val="both"/>
        <w:rPr>
          <w:rFonts w:asciiTheme="minorHAnsi" w:hAnsiTheme="minorHAnsi"/>
          <w:sz w:val="22"/>
          <w:szCs w:val="22"/>
        </w:rPr>
      </w:pPr>
    </w:p>
    <w:p w14:paraId="742AF18F" w14:textId="793DC384" w:rsidR="00B6394F" w:rsidRDefault="00B6394F" w:rsidP="00B6394F">
      <w:pPr>
        <w:ind w:left="450"/>
        <w:jc w:val="both"/>
        <w:rPr>
          <w:rFonts w:asciiTheme="minorHAnsi" w:hAnsiTheme="minorHAnsi"/>
          <w:sz w:val="22"/>
          <w:szCs w:val="22"/>
        </w:rPr>
      </w:pPr>
      <w:r w:rsidRPr="00664AD5">
        <w:rPr>
          <w:rFonts w:asciiTheme="minorHAnsi" w:hAnsiTheme="minorHAnsi"/>
          <w:sz w:val="22"/>
          <w:szCs w:val="22"/>
        </w:rPr>
        <w:t>For this entry you should enter</w:t>
      </w:r>
      <w:r w:rsidR="00F54A55">
        <w:rPr>
          <w:rFonts w:asciiTheme="minorHAnsi" w:hAnsiTheme="minorHAnsi"/>
          <w:sz w:val="22"/>
          <w:szCs w:val="22"/>
        </w:rPr>
        <w:t xml:space="preserve"> </w:t>
      </w:r>
      <w:r w:rsidR="00F54A55">
        <w:rPr>
          <w:rFonts w:asciiTheme="minorHAnsi" w:hAnsiTheme="minorHAnsi"/>
          <w:b/>
          <w:sz w:val="22"/>
          <w:szCs w:val="22"/>
        </w:rPr>
        <w:t xml:space="preserve">Beginning Balance </w:t>
      </w:r>
      <w:r w:rsidR="00F54A55" w:rsidRPr="00F54A55">
        <w:rPr>
          <w:rFonts w:asciiTheme="minorHAnsi" w:hAnsiTheme="minorHAnsi"/>
          <w:sz w:val="22"/>
          <w:szCs w:val="22"/>
        </w:rPr>
        <w:t>as the description</w:t>
      </w:r>
      <w:r w:rsidRPr="00664AD5">
        <w:rPr>
          <w:rFonts w:asciiTheme="minorHAnsi" w:hAnsiTheme="minorHAnsi"/>
          <w:sz w:val="22"/>
          <w:szCs w:val="22"/>
        </w:rPr>
        <w:t>.</w:t>
      </w:r>
      <w:r w:rsidRPr="00664AD5">
        <w:rPr>
          <w:rFonts w:asciiTheme="minorHAnsi" w:hAnsiTheme="minorHAnsi"/>
          <w:b/>
          <w:sz w:val="22"/>
          <w:szCs w:val="22"/>
        </w:rPr>
        <w:t xml:space="preserve"> </w:t>
      </w:r>
      <w:r w:rsidRPr="00664AD5">
        <w:rPr>
          <w:rFonts w:asciiTheme="minorHAnsi" w:hAnsiTheme="minorHAnsi"/>
          <w:sz w:val="22"/>
          <w:szCs w:val="22"/>
        </w:rPr>
        <w:t xml:space="preserve">Select the appropriate accounts individually and insert the appropriate amounts.  </w:t>
      </w:r>
    </w:p>
    <w:p w14:paraId="2E81F442" w14:textId="77777777" w:rsidR="00B6394F" w:rsidRDefault="00B6394F" w:rsidP="00B6394F">
      <w:pPr>
        <w:ind w:left="450"/>
        <w:jc w:val="both"/>
        <w:rPr>
          <w:rFonts w:asciiTheme="minorHAnsi" w:hAnsiTheme="minorHAnsi"/>
          <w:sz w:val="22"/>
          <w:szCs w:val="22"/>
        </w:rPr>
      </w:pPr>
    </w:p>
    <w:p w14:paraId="4A8464D0" w14:textId="77777777" w:rsidR="00B6394F" w:rsidRDefault="00B6394F" w:rsidP="00B6394F">
      <w:pPr>
        <w:ind w:left="450"/>
        <w:jc w:val="both"/>
        <w:rPr>
          <w:rFonts w:asciiTheme="minorHAnsi" w:hAnsiTheme="minorHAnsi"/>
          <w:sz w:val="22"/>
          <w:szCs w:val="22"/>
        </w:rPr>
      </w:pPr>
      <w:r w:rsidRPr="00664AD5">
        <w:rPr>
          <w:rFonts w:asciiTheme="minorHAnsi" w:hAnsiTheme="minorHAnsi"/>
          <w:b/>
          <w:sz w:val="22"/>
          <w:szCs w:val="22"/>
        </w:rPr>
        <w:t>(Note: Enter all dollar amounts without dollar signs, without commas, and without decimal points.  All amounts in this project should be rounded to the nearest whole dollar.  For all entries, it is vitally important that the correct year be selected.)</w:t>
      </w:r>
      <w:r w:rsidRPr="00664AD5">
        <w:rPr>
          <w:rFonts w:asciiTheme="minorHAnsi" w:hAnsiTheme="minorHAnsi"/>
          <w:sz w:val="22"/>
          <w:szCs w:val="22"/>
        </w:rPr>
        <w:t xml:space="preserve"> </w:t>
      </w:r>
    </w:p>
    <w:p w14:paraId="541C5B6C" w14:textId="77777777" w:rsidR="00B6394F" w:rsidRDefault="00B6394F" w:rsidP="00B6394F">
      <w:pPr>
        <w:ind w:left="450"/>
        <w:jc w:val="both"/>
        <w:rPr>
          <w:rFonts w:asciiTheme="minorHAnsi" w:hAnsiTheme="minorHAnsi"/>
          <w:sz w:val="22"/>
          <w:szCs w:val="22"/>
        </w:rPr>
      </w:pPr>
    </w:p>
    <w:p w14:paraId="1C0FC688" w14:textId="459393AF" w:rsidR="00B6394F" w:rsidRPr="00664AD5" w:rsidRDefault="00B6394F" w:rsidP="00B6394F">
      <w:pPr>
        <w:ind w:left="360"/>
        <w:jc w:val="both"/>
        <w:rPr>
          <w:rFonts w:asciiTheme="minorHAnsi" w:hAnsiTheme="minorHAnsi"/>
          <w:sz w:val="22"/>
          <w:szCs w:val="22"/>
        </w:rPr>
      </w:pPr>
      <w:r w:rsidRPr="00664AD5">
        <w:rPr>
          <w:rFonts w:asciiTheme="minorHAnsi" w:hAnsiTheme="minorHAnsi"/>
          <w:sz w:val="22"/>
          <w:szCs w:val="22"/>
        </w:rPr>
        <w:t xml:space="preserve">You must enter each account and amount one line at a time by clicking </w:t>
      </w:r>
      <w:r w:rsidRPr="00664AD5">
        <w:rPr>
          <w:rFonts w:asciiTheme="minorHAnsi" w:hAnsiTheme="minorHAnsi"/>
          <w:b/>
          <w:sz w:val="22"/>
          <w:szCs w:val="22"/>
        </w:rPr>
        <w:t>[Add Entry</w:t>
      </w:r>
      <w:r>
        <w:rPr>
          <w:rFonts w:asciiTheme="minorHAnsi" w:hAnsiTheme="minorHAnsi"/>
          <w:b/>
          <w:sz w:val="22"/>
          <w:szCs w:val="22"/>
        </w:rPr>
        <w:t>]</w:t>
      </w:r>
    </w:p>
    <w:p w14:paraId="468F28A8" w14:textId="1FB05FE2" w:rsidR="007B3D13" w:rsidRDefault="007B3D13" w:rsidP="0038292F">
      <w:pPr>
        <w:ind w:left="360"/>
        <w:jc w:val="both"/>
        <w:rPr>
          <w:rFonts w:asciiTheme="minorHAnsi" w:hAnsiTheme="minorHAnsi"/>
          <w:b/>
          <w:sz w:val="22"/>
          <w:szCs w:val="22"/>
        </w:rPr>
      </w:pPr>
    </w:p>
    <w:p w14:paraId="4C5B2FDA" w14:textId="3CE9F0BD" w:rsidR="00B6394F" w:rsidRPr="00664AD5" w:rsidRDefault="00B6394F" w:rsidP="0038292F">
      <w:pPr>
        <w:ind w:left="360"/>
        <w:jc w:val="both"/>
        <w:rPr>
          <w:rFonts w:asciiTheme="minorHAnsi" w:hAnsiTheme="minorHAnsi"/>
          <w:b/>
          <w:sz w:val="22"/>
          <w:szCs w:val="22"/>
        </w:rPr>
      </w:pPr>
      <w:r>
        <w:rPr>
          <w:rFonts w:asciiTheme="minorHAnsi" w:hAnsiTheme="minorHAnsi"/>
          <w:sz w:val="22"/>
          <w:szCs w:val="22"/>
        </w:rPr>
        <w:t>The following pages will provide more detailed screen shots.</w:t>
      </w:r>
    </w:p>
    <w:p w14:paraId="3846B4F0" w14:textId="77777777" w:rsidR="009072C0" w:rsidRPr="00664AD5" w:rsidRDefault="009072C0">
      <w:pPr>
        <w:rPr>
          <w:rFonts w:asciiTheme="minorHAnsi" w:hAnsiTheme="minorHAnsi"/>
          <w:sz w:val="22"/>
          <w:szCs w:val="22"/>
        </w:rPr>
      </w:pPr>
      <w:r w:rsidRPr="00664AD5">
        <w:rPr>
          <w:rFonts w:asciiTheme="minorHAnsi" w:hAnsiTheme="minorHAnsi"/>
          <w:sz w:val="22"/>
          <w:szCs w:val="22"/>
        </w:rPr>
        <w:br w:type="page"/>
      </w:r>
    </w:p>
    <w:p w14:paraId="3A451BCF" w14:textId="77777777" w:rsidR="003C3A1F" w:rsidRPr="00664AD5" w:rsidRDefault="003C3A1F" w:rsidP="0038292F">
      <w:pPr>
        <w:ind w:left="360"/>
        <w:jc w:val="both"/>
        <w:rPr>
          <w:rFonts w:asciiTheme="minorHAnsi" w:hAnsiTheme="minorHAnsi"/>
          <w:b/>
          <w:sz w:val="22"/>
          <w:szCs w:val="22"/>
        </w:rPr>
      </w:pPr>
    </w:p>
    <w:p w14:paraId="0DA27DBC" w14:textId="77777777" w:rsidR="007B3D13" w:rsidRPr="00664AD5" w:rsidRDefault="007B3D13" w:rsidP="0038292F">
      <w:pPr>
        <w:jc w:val="both"/>
        <w:rPr>
          <w:rFonts w:asciiTheme="minorHAnsi" w:hAnsiTheme="minorHAnsi"/>
          <w:sz w:val="22"/>
          <w:szCs w:val="22"/>
        </w:rPr>
      </w:pPr>
    </w:p>
    <w:p w14:paraId="2DBE5F41" w14:textId="77777777" w:rsidR="007B3D13" w:rsidRPr="00664AD5" w:rsidRDefault="007B3D13" w:rsidP="009072C0">
      <w:pPr>
        <w:jc w:val="center"/>
        <w:rPr>
          <w:rFonts w:asciiTheme="minorHAnsi" w:hAnsiTheme="minorHAnsi"/>
          <w:b/>
          <w:sz w:val="22"/>
          <w:szCs w:val="22"/>
        </w:rPr>
      </w:pPr>
      <w:r w:rsidRPr="00664AD5">
        <w:rPr>
          <w:rFonts w:asciiTheme="minorHAnsi" w:hAnsiTheme="minorHAnsi"/>
          <w:b/>
          <w:sz w:val="22"/>
          <w:szCs w:val="22"/>
        </w:rPr>
        <w:t>CITY OF BINGHAM</w:t>
      </w:r>
    </w:p>
    <w:p w14:paraId="7B58FECD" w14:textId="6CD17819" w:rsidR="00A33DBA" w:rsidRPr="00664AD5" w:rsidRDefault="007B3D13" w:rsidP="009072C0">
      <w:pPr>
        <w:jc w:val="center"/>
        <w:rPr>
          <w:rFonts w:asciiTheme="minorHAnsi" w:hAnsiTheme="minorHAnsi"/>
          <w:b/>
          <w:sz w:val="22"/>
          <w:szCs w:val="22"/>
        </w:rPr>
      </w:pPr>
      <w:r w:rsidRPr="00664AD5">
        <w:rPr>
          <w:rFonts w:asciiTheme="minorHAnsi" w:hAnsiTheme="minorHAnsi"/>
          <w:b/>
          <w:sz w:val="22"/>
          <w:szCs w:val="22"/>
        </w:rPr>
        <w:t>General Fund</w:t>
      </w:r>
    </w:p>
    <w:p w14:paraId="2033F589" w14:textId="77777777" w:rsidR="007B3D13" w:rsidRPr="00664AD5" w:rsidRDefault="007B3D13" w:rsidP="009072C0">
      <w:pPr>
        <w:jc w:val="center"/>
        <w:rPr>
          <w:rFonts w:asciiTheme="minorHAnsi" w:hAnsiTheme="minorHAnsi"/>
          <w:b/>
          <w:sz w:val="22"/>
          <w:szCs w:val="22"/>
        </w:rPr>
      </w:pPr>
      <w:r w:rsidRPr="00664AD5">
        <w:rPr>
          <w:rFonts w:asciiTheme="minorHAnsi" w:hAnsiTheme="minorHAnsi"/>
          <w:b/>
          <w:sz w:val="22"/>
          <w:szCs w:val="22"/>
        </w:rPr>
        <w:t>Post-closing Trial Balance</w:t>
      </w:r>
    </w:p>
    <w:p w14:paraId="045F5460" w14:textId="77777777" w:rsidR="007B3D13" w:rsidRPr="00664AD5" w:rsidRDefault="00A33DBA" w:rsidP="009072C0">
      <w:pPr>
        <w:jc w:val="center"/>
        <w:rPr>
          <w:rFonts w:asciiTheme="minorHAnsi" w:hAnsiTheme="minorHAnsi"/>
          <w:b/>
          <w:sz w:val="22"/>
          <w:szCs w:val="22"/>
        </w:rPr>
      </w:pPr>
      <w:r w:rsidRPr="00664AD5">
        <w:rPr>
          <w:rFonts w:asciiTheme="minorHAnsi" w:hAnsiTheme="minorHAnsi"/>
          <w:b/>
          <w:sz w:val="22"/>
          <w:szCs w:val="22"/>
        </w:rPr>
        <w:t>As of December 31, 2016</w:t>
      </w:r>
    </w:p>
    <w:p w14:paraId="5834A4EA" w14:textId="77777777" w:rsidR="007B3D13" w:rsidRPr="00664AD5" w:rsidRDefault="007B3D13" w:rsidP="0038292F">
      <w:pPr>
        <w:jc w:val="both"/>
        <w:rPr>
          <w:rFonts w:asciiTheme="minorHAnsi" w:hAnsiTheme="minorHAnsi"/>
          <w:b/>
          <w:sz w:val="22"/>
          <w:szCs w:val="22"/>
        </w:rPr>
      </w:pPr>
    </w:p>
    <w:p w14:paraId="76A78E21" w14:textId="77777777" w:rsidR="007B3D13" w:rsidRPr="00664AD5" w:rsidRDefault="007B3D13" w:rsidP="0038292F">
      <w:pPr>
        <w:tabs>
          <w:tab w:val="center" w:pos="5760"/>
          <w:tab w:val="center" w:pos="7200"/>
        </w:tabs>
        <w:jc w:val="both"/>
        <w:rPr>
          <w:rFonts w:asciiTheme="minorHAnsi" w:hAnsiTheme="minorHAnsi"/>
          <w:sz w:val="22"/>
          <w:szCs w:val="22"/>
        </w:rPr>
      </w:pPr>
      <w:r w:rsidRPr="00664AD5">
        <w:rPr>
          <w:rFonts w:asciiTheme="minorHAnsi" w:hAnsiTheme="minorHAnsi"/>
          <w:sz w:val="22"/>
          <w:szCs w:val="22"/>
          <w:u w:val="single"/>
        </w:rPr>
        <w:t xml:space="preserve">      Account Title       </w:t>
      </w:r>
      <w:r w:rsidRPr="00664AD5">
        <w:rPr>
          <w:rFonts w:asciiTheme="minorHAnsi" w:hAnsiTheme="minorHAnsi"/>
          <w:sz w:val="22"/>
          <w:szCs w:val="22"/>
        </w:rPr>
        <w:tab/>
      </w:r>
      <w:r w:rsidRPr="00664AD5">
        <w:rPr>
          <w:rFonts w:asciiTheme="minorHAnsi" w:hAnsiTheme="minorHAnsi"/>
          <w:sz w:val="22"/>
          <w:szCs w:val="22"/>
          <w:u w:val="single"/>
        </w:rPr>
        <w:t>Debits</w:t>
      </w:r>
      <w:r w:rsidRPr="00664AD5">
        <w:rPr>
          <w:rFonts w:asciiTheme="minorHAnsi" w:hAnsiTheme="minorHAnsi"/>
          <w:sz w:val="22"/>
          <w:szCs w:val="22"/>
        </w:rPr>
        <w:tab/>
      </w:r>
      <w:r w:rsidRPr="00664AD5">
        <w:rPr>
          <w:rFonts w:asciiTheme="minorHAnsi" w:hAnsiTheme="minorHAnsi"/>
          <w:sz w:val="22"/>
          <w:szCs w:val="22"/>
          <w:u w:val="single"/>
        </w:rPr>
        <w:t>Credits</w:t>
      </w:r>
    </w:p>
    <w:p w14:paraId="15048220" w14:textId="77777777" w:rsidR="007B3D13" w:rsidRPr="00664AD5" w:rsidRDefault="007B3D13" w:rsidP="0038292F">
      <w:pPr>
        <w:tabs>
          <w:tab w:val="right" w:pos="6210"/>
          <w:tab w:val="right" w:pos="7920"/>
        </w:tabs>
        <w:jc w:val="both"/>
        <w:rPr>
          <w:rFonts w:asciiTheme="minorHAnsi" w:hAnsiTheme="minorHAnsi"/>
          <w:sz w:val="22"/>
          <w:szCs w:val="22"/>
        </w:rPr>
      </w:pPr>
      <w:r w:rsidRPr="00664AD5">
        <w:rPr>
          <w:rFonts w:asciiTheme="minorHAnsi" w:hAnsiTheme="minorHAnsi"/>
          <w:sz w:val="22"/>
          <w:szCs w:val="22"/>
        </w:rPr>
        <w:t xml:space="preserve">Cash    </w:t>
      </w:r>
      <w:proofErr w:type="gramStart"/>
      <w:r w:rsidRPr="00664AD5">
        <w:rPr>
          <w:rFonts w:asciiTheme="minorHAnsi" w:hAnsiTheme="minorHAnsi"/>
          <w:sz w:val="22"/>
          <w:szCs w:val="22"/>
        </w:rPr>
        <w:tab/>
        <w:t xml:space="preserve">  $</w:t>
      </w:r>
      <w:proofErr w:type="gramEnd"/>
      <w:r w:rsidRPr="00664AD5">
        <w:rPr>
          <w:rFonts w:asciiTheme="minorHAnsi" w:hAnsiTheme="minorHAnsi"/>
          <w:sz w:val="22"/>
          <w:szCs w:val="22"/>
        </w:rPr>
        <w:t xml:space="preserve">    </w:t>
      </w:r>
      <w:r w:rsidR="004F1956" w:rsidRPr="00664AD5">
        <w:rPr>
          <w:rFonts w:asciiTheme="minorHAnsi" w:hAnsiTheme="minorHAnsi"/>
          <w:sz w:val="22"/>
          <w:szCs w:val="22"/>
        </w:rPr>
        <w:t>15</w:t>
      </w:r>
      <w:r w:rsidR="00656CE6" w:rsidRPr="00664AD5">
        <w:rPr>
          <w:rFonts w:asciiTheme="minorHAnsi" w:hAnsiTheme="minorHAnsi"/>
          <w:sz w:val="22"/>
          <w:szCs w:val="22"/>
        </w:rPr>
        <w:t>1</w:t>
      </w:r>
      <w:r w:rsidRPr="00664AD5">
        <w:rPr>
          <w:rFonts w:asciiTheme="minorHAnsi" w:hAnsiTheme="minorHAnsi"/>
          <w:sz w:val="22"/>
          <w:szCs w:val="22"/>
        </w:rPr>
        <w:t>,000</w:t>
      </w:r>
    </w:p>
    <w:p w14:paraId="6900BC18" w14:textId="77777777" w:rsidR="007B3D13" w:rsidRPr="00664AD5" w:rsidRDefault="007B3D13" w:rsidP="0038292F">
      <w:pPr>
        <w:tabs>
          <w:tab w:val="right" w:pos="6210"/>
          <w:tab w:val="right" w:pos="7650"/>
        </w:tabs>
        <w:jc w:val="both"/>
        <w:rPr>
          <w:rFonts w:asciiTheme="minorHAnsi" w:hAnsiTheme="minorHAnsi"/>
          <w:sz w:val="22"/>
          <w:szCs w:val="22"/>
        </w:rPr>
      </w:pPr>
      <w:r w:rsidRPr="00664AD5">
        <w:rPr>
          <w:rFonts w:asciiTheme="minorHAnsi" w:hAnsiTheme="minorHAnsi"/>
          <w:sz w:val="22"/>
          <w:szCs w:val="22"/>
        </w:rPr>
        <w:t>Taxes Receivable—Delinquent</w:t>
      </w:r>
      <w:r w:rsidRPr="00664AD5">
        <w:rPr>
          <w:rFonts w:asciiTheme="minorHAnsi" w:hAnsiTheme="minorHAnsi"/>
          <w:sz w:val="22"/>
          <w:szCs w:val="22"/>
        </w:rPr>
        <w:tab/>
      </w:r>
      <w:r w:rsidR="00656CE6" w:rsidRPr="00664AD5">
        <w:rPr>
          <w:rFonts w:asciiTheme="minorHAnsi" w:hAnsiTheme="minorHAnsi"/>
          <w:sz w:val="22"/>
          <w:szCs w:val="22"/>
        </w:rPr>
        <w:t>517</w:t>
      </w:r>
      <w:r w:rsidRPr="00664AD5">
        <w:rPr>
          <w:rFonts w:asciiTheme="minorHAnsi" w:hAnsiTheme="minorHAnsi"/>
          <w:sz w:val="22"/>
          <w:szCs w:val="22"/>
        </w:rPr>
        <w:t>,000</w:t>
      </w:r>
    </w:p>
    <w:p w14:paraId="5C3CE6F1" w14:textId="77777777" w:rsidR="007B3D13" w:rsidRPr="00664AD5" w:rsidRDefault="00762C5B" w:rsidP="0038292F">
      <w:pPr>
        <w:tabs>
          <w:tab w:val="right" w:pos="6210"/>
          <w:tab w:val="right" w:pos="7650"/>
        </w:tabs>
        <w:jc w:val="both"/>
        <w:rPr>
          <w:rFonts w:asciiTheme="minorHAnsi" w:hAnsiTheme="minorHAnsi"/>
          <w:sz w:val="22"/>
          <w:szCs w:val="22"/>
        </w:rPr>
      </w:pPr>
      <w:r w:rsidRPr="00664AD5">
        <w:rPr>
          <w:rFonts w:asciiTheme="minorHAnsi" w:hAnsiTheme="minorHAnsi"/>
          <w:sz w:val="22"/>
          <w:szCs w:val="22"/>
        </w:rPr>
        <w:t>Allowance for</w:t>
      </w:r>
      <w:r w:rsidR="007B3D13" w:rsidRPr="00664AD5">
        <w:rPr>
          <w:rFonts w:asciiTheme="minorHAnsi" w:hAnsiTheme="minorHAnsi"/>
          <w:sz w:val="22"/>
          <w:szCs w:val="22"/>
        </w:rPr>
        <w:t xml:space="preserve"> Uncollectible </w:t>
      </w:r>
      <w:r w:rsidR="00656CE6" w:rsidRPr="00664AD5">
        <w:rPr>
          <w:rFonts w:asciiTheme="minorHAnsi" w:hAnsiTheme="minorHAnsi"/>
          <w:sz w:val="22"/>
          <w:szCs w:val="22"/>
        </w:rPr>
        <w:t>Delinquent Taxes</w:t>
      </w:r>
      <w:r w:rsidR="00656CE6" w:rsidRPr="00664AD5">
        <w:rPr>
          <w:rFonts w:asciiTheme="minorHAnsi" w:hAnsiTheme="minorHAnsi"/>
          <w:sz w:val="22"/>
          <w:szCs w:val="22"/>
        </w:rPr>
        <w:tab/>
      </w:r>
      <w:r w:rsidR="00656CE6" w:rsidRPr="00664AD5">
        <w:rPr>
          <w:rFonts w:asciiTheme="minorHAnsi" w:hAnsiTheme="minorHAnsi"/>
          <w:sz w:val="22"/>
          <w:szCs w:val="22"/>
        </w:rPr>
        <w:tab/>
        <w:t>$   46</w:t>
      </w:r>
      <w:r w:rsidR="007B3D13" w:rsidRPr="00664AD5">
        <w:rPr>
          <w:rFonts w:asciiTheme="minorHAnsi" w:hAnsiTheme="minorHAnsi"/>
          <w:sz w:val="22"/>
          <w:szCs w:val="22"/>
        </w:rPr>
        <w:t>,</w:t>
      </w:r>
      <w:r w:rsidR="00656CE6" w:rsidRPr="00664AD5">
        <w:rPr>
          <w:rFonts w:asciiTheme="minorHAnsi" w:hAnsiTheme="minorHAnsi"/>
          <w:sz w:val="22"/>
          <w:szCs w:val="22"/>
        </w:rPr>
        <w:t>7</w:t>
      </w:r>
      <w:r w:rsidR="007B3D13" w:rsidRPr="00664AD5">
        <w:rPr>
          <w:rFonts w:asciiTheme="minorHAnsi" w:hAnsiTheme="minorHAnsi"/>
          <w:sz w:val="22"/>
          <w:szCs w:val="22"/>
        </w:rPr>
        <w:t>50</w:t>
      </w:r>
    </w:p>
    <w:p w14:paraId="27749FEB" w14:textId="77777777" w:rsidR="007B3D13" w:rsidRPr="00664AD5" w:rsidRDefault="007B3D13" w:rsidP="0038292F">
      <w:pPr>
        <w:tabs>
          <w:tab w:val="right" w:pos="6210"/>
          <w:tab w:val="right" w:pos="7740"/>
        </w:tabs>
        <w:jc w:val="both"/>
        <w:rPr>
          <w:rFonts w:asciiTheme="minorHAnsi" w:hAnsiTheme="minorHAnsi"/>
          <w:sz w:val="22"/>
          <w:szCs w:val="22"/>
        </w:rPr>
      </w:pPr>
      <w:r w:rsidRPr="00664AD5">
        <w:rPr>
          <w:rFonts w:asciiTheme="minorHAnsi" w:hAnsiTheme="minorHAnsi"/>
          <w:sz w:val="22"/>
          <w:szCs w:val="22"/>
        </w:rPr>
        <w:t xml:space="preserve">Interest and Penalties </w:t>
      </w:r>
      <w:r w:rsidR="00656CE6" w:rsidRPr="00664AD5">
        <w:rPr>
          <w:rFonts w:asciiTheme="minorHAnsi" w:hAnsiTheme="minorHAnsi"/>
          <w:sz w:val="22"/>
          <w:szCs w:val="22"/>
        </w:rPr>
        <w:t>Receivable on Taxes</w:t>
      </w:r>
      <w:r w:rsidR="00656CE6" w:rsidRPr="00664AD5">
        <w:rPr>
          <w:rFonts w:asciiTheme="minorHAnsi" w:hAnsiTheme="minorHAnsi"/>
          <w:sz w:val="22"/>
          <w:szCs w:val="22"/>
        </w:rPr>
        <w:tab/>
        <w:t>26,</w:t>
      </w:r>
      <w:r w:rsidRPr="00664AD5">
        <w:rPr>
          <w:rFonts w:asciiTheme="minorHAnsi" w:hAnsiTheme="minorHAnsi"/>
          <w:sz w:val="22"/>
          <w:szCs w:val="22"/>
        </w:rPr>
        <w:t>0</w:t>
      </w:r>
      <w:r w:rsidR="00656CE6" w:rsidRPr="00664AD5">
        <w:rPr>
          <w:rFonts w:asciiTheme="minorHAnsi" w:hAnsiTheme="minorHAnsi"/>
          <w:sz w:val="22"/>
          <w:szCs w:val="22"/>
        </w:rPr>
        <w:t>59</w:t>
      </w:r>
    </w:p>
    <w:p w14:paraId="4027B138" w14:textId="77777777" w:rsidR="007B3D13" w:rsidRPr="00664AD5" w:rsidRDefault="00762C5B" w:rsidP="0038292F">
      <w:pPr>
        <w:tabs>
          <w:tab w:val="right" w:pos="6210"/>
          <w:tab w:val="right" w:pos="7740"/>
        </w:tabs>
        <w:jc w:val="both"/>
        <w:rPr>
          <w:rFonts w:asciiTheme="minorHAnsi" w:hAnsiTheme="minorHAnsi"/>
          <w:sz w:val="22"/>
          <w:szCs w:val="22"/>
        </w:rPr>
      </w:pPr>
      <w:r w:rsidRPr="00664AD5">
        <w:rPr>
          <w:rFonts w:asciiTheme="minorHAnsi" w:hAnsiTheme="minorHAnsi"/>
          <w:sz w:val="22"/>
          <w:szCs w:val="22"/>
        </w:rPr>
        <w:t>Allowance for</w:t>
      </w:r>
      <w:r w:rsidR="007B3D13" w:rsidRPr="00664AD5">
        <w:rPr>
          <w:rFonts w:asciiTheme="minorHAnsi" w:hAnsiTheme="minorHAnsi"/>
          <w:sz w:val="22"/>
          <w:szCs w:val="22"/>
        </w:rPr>
        <w:t xml:space="preserve"> Uncollectible </w:t>
      </w:r>
      <w:r w:rsidR="00656CE6" w:rsidRPr="00664AD5">
        <w:rPr>
          <w:rFonts w:asciiTheme="minorHAnsi" w:hAnsiTheme="minorHAnsi"/>
          <w:sz w:val="22"/>
          <w:szCs w:val="22"/>
        </w:rPr>
        <w:t>Interest and Penalties</w:t>
      </w:r>
      <w:r w:rsidR="00656CE6" w:rsidRPr="00664AD5">
        <w:rPr>
          <w:rFonts w:asciiTheme="minorHAnsi" w:hAnsiTheme="minorHAnsi"/>
          <w:sz w:val="22"/>
          <w:szCs w:val="22"/>
        </w:rPr>
        <w:tab/>
      </w:r>
      <w:r w:rsidR="00656CE6" w:rsidRPr="00664AD5">
        <w:rPr>
          <w:rFonts w:asciiTheme="minorHAnsi" w:hAnsiTheme="minorHAnsi"/>
          <w:sz w:val="22"/>
          <w:szCs w:val="22"/>
        </w:rPr>
        <w:tab/>
        <w:t xml:space="preserve"> 1,43</w:t>
      </w:r>
      <w:r w:rsidR="007B3D13" w:rsidRPr="00664AD5">
        <w:rPr>
          <w:rFonts w:asciiTheme="minorHAnsi" w:hAnsiTheme="minorHAnsi"/>
          <w:sz w:val="22"/>
          <w:szCs w:val="22"/>
        </w:rPr>
        <w:t>4</w:t>
      </w:r>
    </w:p>
    <w:p w14:paraId="4DC689AF" w14:textId="77777777" w:rsidR="007B3D13" w:rsidRPr="00664AD5" w:rsidRDefault="00656CE6" w:rsidP="0038292F">
      <w:pPr>
        <w:tabs>
          <w:tab w:val="right" w:pos="6210"/>
          <w:tab w:val="right" w:pos="7740"/>
        </w:tabs>
        <w:jc w:val="both"/>
        <w:rPr>
          <w:rFonts w:asciiTheme="minorHAnsi" w:hAnsiTheme="minorHAnsi"/>
          <w:sz w:val="22"/>
          <w:szCs w:val="22"/>
        </w:rPr>
      </w:pPr>
      <w:r w:rsidRPr="00664AD5">
        <w:rPr>
          <w:rFonts w:asciiTheme="minorHAnsi" w:hAnsiTheme="minorHAnsi"/>
          <w:sz w:val="22"/>
          <w:szCs w:val="22"/>
        </w:rPr>
        <w:t>Vouchers Payable</w:t>
      </w:r>
      <w:r w:rsidRPr="00664AD5">
        <w:rPr>
          <w:rFonts w:asciiTheme="minorHAnsi" w:hAnsiTheme="minorHAnsi"/>
          <w:sz w:val="22"/>
          <w:szCs w:val="22"/>
        </w:rPr>
        <w:tab/>
      </w:r>
      <w:r w:rsidRPr="00664AD5">
        <w:rPr>
          <w:rFonts w:asciiTheme="minorHAnsi" w:hAnsiTheme="minorHAnsi"/>
          <w:sz w:val="22"/>
          <w:szCs w:val="22"/>
        </w:rPr>
        <w:tab/>
        <w:t>433,4</w:t>
      </w:r>
      <w:r w:rsidR="007B3D13" w:rsidRPr="00664AD5">
        <w:rPr>
          <w:rFonts w:asciiTheme="minorHAnsi" w:hAnsiTheme="minorHAnsi"/>
          <w:sz w:val="22"/>
          <w:szCs w:val="22"/>
        </w:rPr>
        <w:t>00</w:t>
      </w:r>
    </w:p>
    <w:p w14:paraId="549CDE55" w14:textId="77777777" w:rsidR="007B3D13" w:rsidRPr="00664AD5" w:rsidRDefault="007B3D13" w:rsidP="0038292F">
      <w:pPr>
        <w:tabs>
          <w:tab w:val="right" w:pos="6210"/>
          <w:tab w:val="right" w:pos="7740"/>
        </w:tabs>
        <w:jc w:val="both"/>
        <w:rPr>
          <w:rFonts w:asciiTheme="minorHAnsi" w:hAnsiTheme="minorHAnsi"/>
          <w:sz w:val="22"/>
          <w:szCs w:val="22"/>
        </w:rPr>
      </w:pPr>
      <w:r w:rsidRPr="00664AD5">
        <w:rPr>
          <w:rFonts w:asciiTheme="minorHAnsi" w:hAnsiTheme="minorHAnsi"/>
          <w:sz w:val="22"/>
          <w:szCs w:val="22"/>
        </w:rPr>
        <w:t xml:space="preserve">Due to Other Funds </w:t>
      </w:r>
      <w:r w:rsidRPr="00664AD5">
        <w:rPr>
          <w:rFonts w:asciiTheme="minorHAnsi" w:hAnsiTheme="minorHAnsi"/>
          <w:sz w:val="22"/>
          <w:szCs w:val="22"/>
        </w:rPr>
        <w:tab/>
      </w:r>
      <w:r w:rsidRPr="00664AD5">
        <w:rPr>
          <w:rFonts w:asciiTheme="minorHAnsi" w:hAnsiTheme="minorHAnsi"/>
          <w:sz w:val="22"/>
          <w:szCs w:val="22"/>
        </w:rPr>
        <w:tab/>
        <w:t xml:space="preserve"> </w:t>
      </w:r>
      <w:r w:rsidR="00656CE6" w:rsidRPr="00664AD5">
        <w:rPr>
          <w:rFonts w:asciiTheme="minorHAnsi" w:hAnsiTheme="minorHAnsi"/>
          <w:sz w:val="22"/>
          <w:szCs w:val="22"/>
        </w:rPr>
        <w:t>14,3</w:t>
      </w:r>
      <w:r w:rsidRPr="00664AD5">
        <w:rPr>
          <w:rFonts w:asciiTheme="minorHAnsi" w:hAnsiTheme="minorHAnsi"/>
          <w:sz w:val="22"/>
          <w:szCs w:val="22"/>
        </w:rPr>
        <w:t>00</w:t>
      </w:r>
    </w:p>
    <w:p w14:paraId="210A41F7" w14:textId="77777777" w:rsidR="00292897" w:rsidRPr="00664AD5" w:rsidRDefault="00CB301A" w:rsidP="0038292F">
      <w:pPr>
        <w:tabs>
          <w:tab w:val="right" w:pos="6210"/>
          <w:tab w:val="right" w:pos="7740"/>
        </w:tabs>
        <w:jc w:val="both"/>
        <w:rPr>
          <w:rFonts w:asciiTheme="minorHAnsi" w:hAnsiTheme="minorHAnsi"/>
          <w:sz w:val="22"/>
          <w:szCs w:val="22"/>
        </w:rPr>
      </w:pPr>
      <w:r w:rsidRPr="00664AD5">
        <w:rPr>
          <w:rFonts w:asciiTheme="minorHAnsi" w:hAnsiTheme="minorHAnsi"/>
          <w:sz w:val="22"/>
          <w:szCs w:val="22"/>
        </w:rPr>
        <w:t>Deferred Inflow of Resources</w:t>
      </w:r>
      <w:r w:rsidR="00292897" w:rsidRPr="00664AD5">
        <w:rPr>
          <w:rFonts w:asciiTheme="minorHAnsi" w:hAnsiTheme="minorHAnsi"/>
          <w:sz w:val="22"/>
          <w:szCs w:val="22"/>
        </w:rPr>
        <w:t xml:space="preserve">—Operating </w:t>
      </w:r>
    </w:p>
    <w:p w14:paraId="21916777" w14:textId="77777777" w:rsidR="00CB301A" w:rsidRPr="00664AD5" w:rsidRDefault="00292897" w:rsidP="0038292F">
      <w:pPr>
        <w:tabs>
          <w:tab w:val="right" w:pos="6210"/>
          <w:tab w:val="right" w:pos="7740"/>
        </w:tabs>
        <w:jc w:val="both"/>
        <w:rPr>
          <w:rFonts w:asciiTheme="minorHAnsi" w:hAnsiTheme="minorHAnsi"/>
          <w:sz w:val="22"/>
          <w:szCs w:val="22"/>
        </w:rPr>
      </w:pPr>
      <w:r w:rsidRPr="00664AD5">
        <w:rPr>
          <w:rFonts w:asciiTheme="minorHAnsi" w:hAnsiTheme="minorHAnsi"/>
          <w:sz w:val="22"/>
          <w:szCs w:val="22"/>
        </w:rPr>
        <w:t xml:space="preserve">   Grants and Contributions</w:t>
      </w:r>
      <w:r w:rsidR="00CB301A" w:rsidRPr="00664AD5">
        <w:rPr>
          <w:rFonts w:asciiTheme="minorHAnsi" w:hAnsiTheme="minorHAnsi"/>
          <w:sz w:val="22"/>
          <w:szCs w:val="22"/>
        </w:rPr>
        <w:tab/>
      </w:r>
      <w:r w:rsidR="00CB301A" w:rsidRPr="00664AD5">
        <w:rPr>
          <w:rFonts w:asciiTheme="minorHAnsi" w:hAnsiTheme="minorHAnsi"/>
          <w:sz w:val="22"/>
          <w:szCs w:val="22"/>
        </w:rPr>
        <w:tab/>
        <w:t>30,000</w:t>
      </w:r>
    </w:p>
    <w:p w14:paraId="623B05B0" w14:textId="77777777" w:rsidR="007B3D13" w:rsidRPr="00664AD5" w:rsidRDefault="007B3D13" w:rsidP="0038292F">
      <w:pPr>
        <w:tabs>
          <w:tab w:val="right" w:pos="6210"/>
          <w:tab w:val="right" w:pos="7740"/>
        </w:tabs>
        <w:jc w:val="both"/>
        <w:rPr>
          <w:rFonts w:asciiTheme="minorHAnsi" w:hAnsiTheme="minorHAnsi"/>
          <w:sz w:val="22"/>
          <w:szCs w:val="22"/>
        </w:rPr>
      </w:pPr>
      <w:r w:rsidRPr="00664AD5">
        <w:rPr>
          <w:rFonts w:asciiTheme="minorHAnsi" w:hAnsiTheme="minorHAnsi"/>
          <w:sz w:val="22"/>
          <w:szCs w:val="22"/>
        </w:rPr>
        <w:t>Fund Balance—Committed—Public Safety</w:t>
      </w:r>
      <w:r w:rsidRPr="00664AD5">
        <w:rPr>
          <w:rFonts w:asciiTheme="minorHAnsi" w:hAnsiTheme="minorHAnsi"/>
          <w:sz w:val="22"/>
          <w:szCs w:val="22"/>
        </w:rPr>
        <w:tab/>
      </w:r>
      <w:r w:rsidRPr="00664AD5">
        <w:rPr>
          <w:rFonts w:asciiTheme="minorHAnsi" w:hAnsiTheme="minorHAnsi"/>
          <w:sz w:val="22"/>
          <w:szCs w:val="22"/>
        </w:rPr>
        <w:tab/>
      </w:r>
      <w:r w:rsidR="00656CE6" w:rsidRPr="00664AD5">
        <w:rPr>
          <w:rFonts w:asciiTheme="minorHAnsi" w:hAnsiTheme="minorHAnsi"/>
          <w:sz w:val="22"/>
          <w:szCs w:val="22"/>
        </w:rPr>
        <w:t>16,720</w:t>
      </w:r>
    </w:p>
    <w:p w14:paraId="0D561964" w14:textId="77777777" w:rsidR="007B3D13" w:rsidRPr="00664AD5" w:rsidRDefault="007B3D13" w:rsidP="0038292F">
      <w:pPr>
        <w:tabs>
          <w:tab w:val="right" w:pos="6210"/>
          <w:tab w:val="right" w:pos="7740"/>
        </w:tabs>
        <w:jc w:val="both"/>
        <w:rPr>
          <w:rFonts w:asciiTheme="minorHAnsi" w:hAnsiTheme="minorHAnsi"/>
          <w:sz w:val="22"/>
          <w:szCs w:val="22"/>
        </w:rPr>
      </w:pPr>
      <w:r w:rsidRPr="00664AD5">
        <w:rPr>
          <w:rFonts w:asciiTheme="minorHAnsi" w:hAnsiTheme="minorHAnsi"/>
          <w:sz w:val="22"/>
          <w:szCs w:val="22"/>
        </w:rPr>
        <w:t>Fund Balance—Committed—Public Works</w:t>
      </w:r>
      <w:r w:rsidRPr="00664AD5">
        <w:rPr>
          <w:rFonts w:asciiTheme="minorHAnsi" w:hAnsiTheme="minorHAnsi"/>
          <w:sz w:val="22"/>
          <w:szCs w:val="22"/>
        </w:rPr>
        <w:tab/>
      </w:r>
      <w:r w:rsidRPr="00664AD5">
        <w:rPr>
          <w:rFonts w:asciiTheme="minorHAnsi" w:hAnsiTheme="minorHAnsi"/>
          <w:sz w:val="22"/>
          <w:szCs w:val="22"/>
        </w:rPr>
        <w:tab/>
      </w:r>
      <w:r w:rsidR="00656CE6" w:rsidRPr="00664AD5">
        <w:rPr>
          <w:rFonts w:asciiTheme="minorHAnsi" w:hAnsiTheme="minorHAnsi"/>
          <w:sz w:val="22"/>
          <w:szCs w:val="22"/>
        </w:rPr>
        <w:t>31</w:t>
      </w:r>
      <w:r w:rsidRPr="00664AD5">
        <w:rPr>
          <w:rFonts w:asciiTheme="minorHAnsi" w:hAnsiTheme="minorHAnsi"/>
          <w:sz w:val="22"/>
          <w:szCs w:val="22"/>
        </w:rPr>
        <w:t>,</w:t>
      </w:r>
      <w:r w:rsidR="00656CE6" w:rsidRPr="00664AD5">
        <w:rPr>
          <w:rFonts w:asciiTheme="minorHAnsi" w:hAnsiTheme="minorHAnsi"/>
          <w:sz w:val="22"/>
          <w:szCs w:val="22"/>
        </w:rPr>
        <w:t>1</w:t>
      </w:r>
      <w:r w:rsidRPr="00664AD5">
        <w:rPr>
          <w:rFonts w:asciiTheme="minorHAnsi" w:hAnsiTheme="minorHAnsi"/>
          <w:sz w:val="22"/>
          <w:szCs w:val="22"/>
        </w:rPr>
        <w:t>30</w:t>
      </w:r>
    </w:p>
    <w:p w14:paraId="3B18CCBF" w14:textId="77777777" w:rsidR="00BE11C3" w:rsidRPr="00664AD5" w:rsidRDefault="00BE11C3" w:rsidP="0038292F">
      <w:pPr>
        <w:tabs>
          <w:tab w:val="right" w:pos="6210"/>
          <w:tab w:val="right" w:pos="7740"/>
        </w:tabs>
        <w:jc w:val="both"/>
        <w:rPr>
          <w:rFonts w:asciiTheme="minorHAnsi" w:hAnsiTheme="minorHAnsi"/>
          <w:sz w:val="22"/>
          <w:szCs w:val="22"/>
        </w:rPr>
      </w:pPr>
      <w:r w:rsidRPr="00664AD5">
        <w:rPr>
          <w:rFonts w:asciiTheme="minorHAnsi" w:hAnsiTheme="minorHAnsi"/>
          <w:sz w:val="22"/>
          <w:szCs w:val="22"/>
        </w:rPr>
        <w:t>Fund Balance—Assigned—</w:t>
      </w:r>
      <w:r w:rsidR="008C52E9" w:rsidRPr="00664AD5">
        <w:rPr>
          <w:rFonts w:asciiTheme="minorHAnsi" w:hAnsiTheme="minorHAnsi"/>
          <w:sz w:val="22"/>
          <w:szCs w:val="22"/>
        </w:rPr>
        <w:t>Health and Welfare</w:t>
      </w:r>
      <w:r w:rsidRPr="00664AD5">
        <w:rPr>
          <w:rFonts w:asciiTheme="minorHAnsi" w:hAnsiTheme="minorHAnsi"/>
          <w:sz w:val="22"/>
          <w:szCs w:val="22"/>
        </w:rPr>
        <w:tab/>
      </w:r>
      <w:r w:rsidRPr="00664AD5">
        <w:rPr>
          <w:rFonts w:asciiTheme="minorHAnsi" w:hAnsiTheme="minorHAnsi"/>
          <w:sz w:val="22"/>
          <w:szCs w:val="22"/>
        </w:rPr>
        <w:tab/>
        <w:t>33,616</w:t>
      </w:r>
    </w:p>
    <w:p w14:paraId="417396CD" w14:textId="77777777" w:rsidR="007B3D13" w:rsidRPr="00664AD5" w:rsidRDefault="007B3D13" w:rsidP="0038292F">
      <w:pPr>
        <w:tabs>
          <w:tab w:val="left" w:pos="0"/>
          <w:tab w:val="right" w:pos="5130"/>
          <w:tab w:val="right" w:pos="6210"/>
          <w:tab w:val="right" w:pos="7740"/>
        </w:tabs>
        <w:jc w:val="both"/>
        <w:rPr>
          <w:rFonts w:asciiTheme="minorHAnsi" w:hAnsiTheme="minorHAnsi"/>
          <w:sz w:val="22"/>
          <w:szCs w:val="22"/>
        </w:rPr>
      </w:pPr>
      <w:r w:rsidRPr="00664AD5">
        <w:rPr>
          <w:rFonts w:asciiTheme="minorHAnsi" w:hAnsiTheme="minorHAnsi"/>
          <w:sz w:val="22"/>
          <w:szCs w:val="22"/>
        </w:rPr>
        <w:t>Fund Balance—Unassigned</w:t>
      </w:r>
      <w:r w:rsidRPr="00664AD5">
        <w:rPr>
          <w:rFonts w:asciiTheme="minorHAnsi" w:hAnsiTheme="minorHAnsi"/>
          <w:sz w:val="22"/>
          <w:szCs w:val="22"/>
        </w:rPr>
        <w:tab/>
      </w:r>
      <w:r w:rsidRPr="00664AD5">
        <w:rPr>
          <w:rFonts w:asciiTheme="minorHAnsi" w:hAnsiTheme="minorHAnsi"/>
          <w:sz w:val="22"/>
          <w:szCs w:val="22"/>
          <w:u w:val="single"/>
        </w:rPr>
        <w:t xml:space="preserve">   </w:t>
      </w:r>
      <w:r w:rsidRPr="00664AD5">
        <w:rPr>
          <w:rFonts w:asciiTheme="minorHAnsi" w:hAnsiTheme="minorHAnsi"/>
          <w:sz w:val="22"/>
          <w:szCs w:val="22"/>
          <w:u w:val="single"/>
        </w:rPr>
        <w:tab/>
      </w:r>
      <w:r w:rsidRPr="00664AD5">
        <w:rPr>
          <w:rFonts w:asciiTheme="minorHAnsi" w:hAnsiTheme="minorHAnsi"/>
          <w:sz w:val="22"/>
          <w:szCs w:val="22"/>
        </w:rPr>
        <w:tab/>
        <w:t xml:space="preserve"> </w:t>
      </w:r>
      <w:r w:rsidRPr="00664AD5">
        <w:rPr>
          <w:rFonts w:asciiTheme="minorHAnsi" w:hAnsiTheme="minorHAnsi"/>
          <w:sz w:val="22"/>
          <w:szCs w:val="22"/>
          <w:u w:val="single"/>
        </w:rPr>
        <w:t xml:space="preserve">      8</w:t>
      </w:r>
      <w:r w:rsidR="00656CE6" w:rsidRPr="00664AD5">
        <w:rPr>
          <w:rFonts w:asciiTheme="minorHAnsi" w:hAnsiTheme="minorHAnsi"/>
          <w:sz w:val="22"/>
          <w:szCs w:val="22"/>
          <w:u w:val="single"/>
        </w:rPr>
        <w:t>6,709</w:t>
      </w:r>
    </w:p>
    <w:p w14:paraId="659A60F5" w14:textId="558450B1" w:rsidR="0091545C" w:rsidRPr="00664AD5" w:rsidRDefault="007B3D13" w:rsidP="0038292F">
      <w:pPr>
        <w:tabs>
          <w:tab w:val="right" w:pos="6210"/>
          <w:tab w:val="right" w:pos="7740"/>
        </w:tabs>
        <w:jc w:val="both"/>
        <w:rPr>
          <w:rFonts w:asciiTheme="minorHAnsi" w:hAnsiTheme="minorHAnsi"/>
          <w:sz w:val="22"/>
          <w:szCs w:val="22"/>
          <w:u w:val="double"/>
        </w:rPr>
      </w:pPr>
      <w:r w:rsidRPr="00664AD5">
        <w:rPr>
          <w:rFonts w:asciiTheme="minorHAnsi" w:hAnsiTheme="minorHAnsi"/>
          <w:sz w:val="22"/>
          <w:szCs w:val="22"/>
        </w:rPr>
        <w:t xml:space="preserve">   Totals</w:t>
      </w:r>
      <w:r w:rsidRPr="00664AD5">
        <w:rPr>
          <w:rFonts w:asciiTheme="minorHAnsi" w:hAnsiTheme="minorHAnsi"/>
          <w:sz w:val="22"/>
          <w:szCs w:val="22"/>
        </w:rPr>
        <w:tab/>
      </w:r>
      <w:proofErr w:type="gramStart"/>
      <w:r w:rsidR="00CB301A" w:rsidRPr="00664AD5">
        <w:rPr>
          <w:rFonts w:asciiTheme="minorHAnsi" w:hAnsiTheme="minorHAnsi"/>
          <w:sz w:val="22"/>
          <w:szCs w:val="22"/>
          <w:u w:val="double"/>
        </w:rPr>
        <w:t>$  69</w:t>
      </w:r>
      <w:r w:rsidR="00656CE6" w:rsidRPr="00664AD5">
        <w:rPr>
          <w:rFonts w:asciiTheme="minorHAnsi" w:hAnsiTheme="minorHAnsi"/>
          <w:sz w:val="22"/>
          <w:szCs w:val="22"/>
          <w:u w:val="double"/>
        </w:rPr>
        <w:t>4</w:t>
      </w:r>
      <w:r w:rsidRPr="00664AD5">
        <w:rPr>
          <w:rFonts w:asciiTheme="minorHAnsi" w:hAnsiTheme="minorHAnsi"/>
          <w:sz w:val="22"/>
          <w:szCs w:val="22"/>
          <w:u w:val="double"/>
        </w:rPr>
        <w:t>,</w:t>
      </w:r>
      <w:r w:rsidR="00656CE6" w:rsidRPr="00664AD5">
        <w:rPr>
          <w:rFonts w:asciiTheme="minorHAnsi" w:hAnsiTheme="minorHAnsi"/>
          <w:sz w:val="22"/>
          <w:szCs w:val="22"/>
          <w:u w:val="double"/>
        </w:rPr>
        <w:t>059</w:t>
      </w:r>
      <w:proofErr w:type="gramEnd"/>
      <w:r w:rsidRPr="00664AD5">
        <w:rPr>
          <w:rFonts w:asciiTheme="minorHAnsi" w:hAnsiTheme="minorHAnsi"/>
          <w:sz w:val="22"/>
          <w:szCs w:val="22"/>
        </w:rPr>
        <w:tab/>
      </w:r>
      <w:r w:rsidRPr="00664AD5">
        <w:rPr>
          <w:rFonts w:asciiTheme="minorHAnsi" w:hAnsiTheme="minorHAnsi"/>
          <w:sz w:val="22"/>
          <w:szCs w:val="22"/>
          <w:u w:val="double"/>
        </w:rPr>
        <w:t>$  6</w:t>
      </w:r>
      <w:r w:rsidR="00CB301A" w:rsidRPr="00664AD5">
        <w:rPr>
          <w:rFonts w:asciiTheme="minorHAnsi" w:hAnsiTheme="minorHAnsi"/>
          <w:sz w:val="22"/>
          <w:szCs w:val="22"/>
          <w:u w:val="double"/>
        </w:rPr>
        <w:t>9</w:t>
      </w:r>
      <w:r w:rsidR="00656CE6" w:rsidRPr="00664AD5">
        <w:rPr>
          <w:rFonts w:asciiTheme="minorHAnsi" w:hAnsiTheme="minorHAnsi"/>
          <w:sz w:val="22"/>
          <w:szCs w:val="22"/>
          <w:u w:val="double"/>
        </w:rPr>
        <w:t>4,059</w:t>
      </w:r>
    </w:p>
    <w:p w14:paraId="64558951" w14:textId="77777777" w:rsidR="003C3A1F" w:rsidRPr="00664AD5" w:rsidRDefault="003C3A1F" w:rsidP="0038292F">
      <w:pPr>
        <w:tabs>
          <w:tab w:val="right" w:pos="6210"/>
          <w:tab w:val="right" w:pos="7740"/>
        </w:tabs>
        <w:jc w:val="both"/>
        <w:rPr>
          <w:rFonts w:asciiTheme="minorHAnsi" w:hAnsiTheme="minorHAnsi"/>
          <w:sz w:val="22"/>
          <w:szCs w:val="22"/>
          <w:u w:val="double"/>
        </w:rPr>
      </w:pPr>
    </w:p>
    <w:p w14:paraId="1145D6DA" w14:textId="1150D71F" w:rsidR="002F2797" w:rsidRDefault="002F2797" w:rsidP="002F2797">
      <w:pPr>
        <w:ind w:left="360"/>
        <w:jc w:val="both"/>
        <w:rPr>
          <w:rFonts w:asciiTheme="minorHAnsi" w:hAnsiTheme="minorHAnsi"/>
          <w:sz w:val="22"/>
          <w:szCs w:val="22"/>
        </w:rPr>
      </w:pPr>
      <w:proofErr w:type="spellStart"/>
      <w:r w:rsidRPr="00664AD5">
        <w:rPr>
          <w:rFonts w:asciiTheme="minorHAnsi" w:hAnsiTheme="minorHAnsi"/>
          <w:b/>
          <w:sz w:val="22"/>
          <w:szCs w:val="22"/>
        </w:rPr>
        <w:t>Unpost</w:t>
      </w:r>
      <w:proofErr w:type="spellEnd"/>
      <w:r w:rsidRPr="00664AD5">
        <w:rPr>
          <w:rFonts w:asciiTheme="minorHAnsi" w:hAnsiTheme="minorHAnsi"/>
          <w:b/>
          <w:sz w:val="22"/>
          <w:szCs w:val="22"/>
        </w:rPr>
        <w:t xml:space="preserve"> capability.  </w:t>
      </w:r>
      <w:r w:rsidRPr="00664AD5">
        <w:rPr>
          <w:rFonts w:asciiTheme="minorHAnsi" w:hAnsiTheme="minorHAnsi"/>
          <w:sz w:val="22"/>
          <w:szCs w:val="22"/>
        </w:rPr>
        <w:t>As discussed in Chapter 1 of these instructions, the City of Bingham software program permits students to “</w:t>
      </w:r>
      <w:proofErr w:type="spellStart"/>
      <w:r w:rsidRPr="00664AD5">
        <w:rPr>
          <w:rFonts w:asciiTheme="minorHAnsi" w:hAnsiTheme="minorHAnsi"/>
          <w:sz w:val="22"/>
          <w:szCs w:val="22"/>
        </w:rPr>
        <w:t>unpost</w:t>
      </w:r>
      <w:proofErr w:type="spellEnd"/>
      <w:r w:rsidRPr="00664AD5">
        <w:rPr>
          <w:rFonts w:asciiTheme="minorHAnsi" w:hAnsiTheme="minorHAnsi"/>
          <w:sz w:val="22"/>
          <w:szCs w:val="22"/>
        </w:rPr>
        <w:t xml:space="preserve">” a </w:t>
      </w:r>
      <w:proofErr w:type="gramStart"/>
      <w:r w:rsidRPr="00664AD5">
        <w:rPr>
          <w:rFonts w:asciiTheme="minorHAnsi" w:hAnsiTheme="minorHAnsi"/>
          <w:sz w:val="22"/>
          <w:szCs w:val="22"/>
        </w:rPr>
        <w:t>particular batch</w:t>
      </w:r>
      <w:proofErr w:type="gramEnd"/>
      <w:r w:rsidRPr="00664AD5">
        <w:rPr>
          <w:rFonts w:asciiTheme="minorHAnsi" w:hAnsiTheme="minorHAnsi"/>
          <w:sz w:val="22"/>
          <w:szCs w:val="22"/>
        </w:rPr>
        <w:t xml:space="preserve"> of posted transactions.  Unposted entries then can be </w:t>
      </w:r>
      <w:proofErr w:type="gramStart"/>
      <w:r w:rsidRPr="00664AD5">
        <w:rPr>
          <w:rFonts w:asciiTheme="minorHAnsi" w:hAnsiTheme="minorHAnsi"/>
          <w:sz w:val="22"/>
          <w:szCs w:val="22"/>
        </w:rPr>
        <w:t>edited</w:t>
      </w:r>
      <w:proofErr w:type="gramEnd"/>
      <w:r w:rsidRPr="00664AD5">
        <w:rPr>
          <w:rFonts w:asciiTheme="minorHAnsi" w:hAnsiTheme="minorHAnsi"/>
          <w:sz w:val="22"/>
          <w:szCs w:val="22"/>
        </w:rPr>
        <w:t xml:space="preserve"> or missing entries can be inserted before re-posting entries. Prior to </w:t>
      </w:r>
      <w:proofErr w:type="spellStart"/>
      <w:r w:rsidRPr="00664AD5">
        <w:rPr>
          <w:rFonts w:asciiTheme="minorHAnsi" w:hAnsiTheme="minorHAnsi"/>
          <w:sz w:val="22"/>
          <w:szCs w:val="22"/>
        </w:rPr>
        <w:t>unposting</w:t>
      </w:r>
      <w:proofErr w:type="spellEnd"/>
      <w:r w:rsidRPr="00664AD5">
        <w:rPr>
          <w:rFonts w:asciiTheme="minorHAnsi" w:hAnsiTheme="minorHAnsi"/>
          <w:sz w:val="22"/>
          <w:szCs w:val="22"/>
        </w:rPr>
        <w:t xml:space="preserve"> a batch all batches must be posted.</w:t>
      </w:r>
    </w:p>
    <w:p w14:paraId="65598485" w14:textId="1F03CB8F" w:rsidR="00B6394F" w:rsidRDefault="00B6394F" w:rsidP="002F2797">
      <w:pPr>
        <w:ind w:left="360"/>
        <w:jc w:val="both"/>
        <w:rPr>
          <w:rFonts w:asciiTheme="minorHAnsi" w:hAnsiTheme="minorHAnsi"/>
          <w:sz w:val="22"/>
          <w:szCs w:val="22"/>
        </w:rPr>
      </w:pPr>
    </w:p>
    <w:p w14:paraId="6FA4FDA5" w14:textId="63C88FDD" w:rsidR="00B6394F" w:rsidRDefault="00B6394F" w:rsidP="002F2797">
      <w:pPr>
        <w:ind w:left="360"/>
        <w:jc w:val="both"/>
        <w:rPr>
          <w:rFonts w:asciiTheme="minorHAnsi" w:hAnsiTheme="minorHAnsi"/>
          <w:sz w:val="22"/>
          <w:szCs w:val="22"/>
        </w:rPr>
      </w:pPr>
    </w:p>
    <w:p w14:paraId="4FE44E8F" w14:textId="1122D231" w:rsidR="002F2797" w:rsidRDefault="002F2797" w:rsidP="002F2797">
      <w:pPr>
        <w:ind w:left="360"/>
        <w:jc w:val="both"/>
        <w:rPr>
          <w:rFonts w:asciiTheme="minorHAnsi" w:hAnsiTheme="minorHAnsi"/>
          <w:sz w:val="22"/>
          <w:szCs w:val="22"/>
        </w:rPr>
      </w:pPr>
    </w:p>
    <w:p w14:paraId="1208ABF6" w14:textId="1E1A9707" w:rsidR="002F2797" w:rsidRPr="002F2797" w:rsidRDefault="002F2797" w:rsidP="002F2797">
      <w:pPr>
        <w:pStyle w:val="ListParagraph"/>
        <w:numPr>
          <w:ilvl w:val="0"/>
          <w:numId w:val="4"/>
        </w:numPr>
        <w:jc w:val="both"/>
        <w:rPr>
          <w:rFonts w:asciiTheme="minorHAnsi" w:hAnsiTheme="minorHAnsi"/>
          <w:sz w:val="22"/>
          <w:szCs w:val="22"/>
        </w:rPr>
      </w:pPr>
      <w:r w:rsidRPr="002F2797">
        <w:rPr>
          <w:rFonts w:asciiTheme="minorHAnsi" w:hAnsiTheme="minorHAnsi"/>
          <w:sz w:val="22"/>
          <w:szCs w:val="22"/>
        </w:rPr>
        <w:t xml:space="preserve">Select </w:t>
      </w:r>
      <w:r w:rsidRPr="002F2797">
        <w:rPr>
          <w:rFonts w:asciiTheme="minorHAnsi" w:hAnsiTheme="minorHAnsi"/>
          <w:b/>
          <w:sz w:val="22"/>
          <w:szCs w:val="22"/>
        </w:rPr>
        <w:t>[Reports, Trial Balances, Post-Closing Trial Balance]</w:t>
      </w:r>
      <w:r w:rsidR="00B6394F">
        <w:rPr>
          <w:rFonts w:asciiTheme="minorHAnsi" w:hAnsiTheme="minorHAnsi"/>
          <w:sz w:val="22"/>
          <w:szCs w:val="22"/>
        </w:rPr>
        <w:t xml:space="preserve"> and print when finished. </w:t>
      </w:r>
    </w:p>
    <w:p w14:paraId="7FE6531A" w14:textId="77777777" w:rsidR="002F2797" w:rsidRPr="00664AD5" w:rsidRDefault="002F2797" w:rsidP="002F2797">
      <w:pPr>
        <w:ind w:left="360"/>
        <w:jc w:val="both"/>
        <w:rPr>
          <w:rFonts w:asciiTheme="minorHAnsi" w:hAnsiTheme="minorHAnsi"/>
          <w:sz w:val="22"/>
          <w:szCs w:val="22"/>
        </w:rPr>
      </w:pPr>
    </w:p>
    <w:p w14:paraId="3507C9CB" w14:textId="77777777" w:rsidR="00C7262D" w:rsidRPr="00664AD5" w:rsidRDefault="00C7262D">
      <w:pPr>
        <w:rPr>
          <w:rFonts w:asciiTheme="minorHAnsi" w:hAnsiTheme="minorHAnsi"/>
          <w:b/>
          <w:sz w:val="22"/>
          <w:szCs w:val="22"/>
        </w:rPr>
      </w:pPr>
      <w:r w:rsidRPr="00664AD5">
        <w:rPr>
          <w:rFonts w:asciiTheme="minorHAnsi" w:hAnsiTheme="minorHAnsi"/>
          <w:b/>
          <w:sz w:val="22"/>
          <w:szCs w:val="22"/>
        </w:rPr>
        <w:br w:type="page"/>
      </w:r>
    </w:p>
    <w:p w14:paraId="3D1087B2" w14:textId="448B74AC" w:rsidR="003C3A1F" w:rsidRPr="00664AD5" w:rsidRDefault="003C3A1F" w:rsidP="0038292F">
      <w:pPr>
        <w:pStyle w:val="ListParagraph"/>
        <w:numPr>
          <w:ilvl w:val="0"/>
          <w:numId w:val="22"/>
        </w:numPr>
        <w:spacing w:after="160" w:line="256" w:lineRule="auto"/>
        <w:contextualSpacing/>
        <w:jc w:val="both"/>
        <w:rPr>
          <w:rFonts w:asciiTheme="minorHAnsi" w:hAnsiTheme="minorHAnsi"/>
          <w:b/>
          <w:sz w:val="22"/>
          <w:szCs w:val="22"/>
          <w:lang w:eastAsia="en-US"/>
        </w:rPr>
      </w:pPr>
      <w:r w:rsidRPr="00664AD5">
        <w:rPr>
          <w:rFonts w:asciiTheme="minorHAnsi" w:hAnsiTheme="minorHAnsi"/>
          <w:b/>
          <w:sz w:val="22"/>
          <w:szCs w:val="22"/>
        </w:rPr>
        <w:lastRenderedPageBreak/>
        <w:t>Enter 2016 Post Closing Balances which are also 2017 Opening Balances for the General Fund.</w:t>
      </w:r>
    </w:p>
    <w:p w14:paraId="3E32837E" w14:textId="77777777" w:rsidR="003C3A1F" w:rsidRPr="00664AD5" w:rsidRDefault="003C3A1F" w:rsidP="0038292F">
      <w:pPr>
        <w:ind w:left="360"/>
        <w:jc w:val="both"/>
        <w:rPr>
          <w:rFonts w:asciiTheme="minorHAnsi" w:hAnsiTheme="minorHAnsi"/>
          <w:b/>
          <w:sz w:val="22"/>
          <w:szCs w:val="22"/>
        </w:rPr>
      </w:pPr>
      <w:r w:rsidRPr="00664AD5">
        <w:rPr>
          <w:rFonts w:asciiTheme="minorHAnsi" w:hAnsiTheme="minorHAnsi"/>
          <w:b/>
          <w:sz w:val="22"/>
          <w:szCs w:val="22"/>
        </w:rPr>
        <w:t>When entering the numbers, no dollar signs or commas!</w:t>
      </w:r>
    </w:p>
    <w:p w14:paraId="07C4AE9C" w14:textId="7CE0F750" w:rsidR="003C3A1F" w:rsidRPr="00664AD5" w:rsidRDefault="00604FFF" w:rsidP="0038292F">
      <w:pPr>
        <w:jc w:val="both"/>
        <w:rPr>
          <w:rFonts w:asciiTheme="minorHAnsi" w:hAnsiTheme="minorHAnsi"/>
          <w:b/>
          <w:sz w:val="22"/>
          <w:szCs w:val="22"/>
        </w:rPr>
      </w:pPr>
      <w:r>
        <w:rPr>
          <w:noProof/>
        </w:rPr>
        <w:drawing>
          <wp:inline distT="0" distB="0" distL="0" distR="0" wp14:anchorId="700EDCF5" wp14:editId="26E04380">
            <wp:extent cx="48006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00600" cy="3657600"/>
                    </a:xfrm>
                    <a:prstGeom prst="rect">
                      <a:avLst/>
                    </a:prstGeom>
                  </pic:spPr>
                </pic:pic>
              </a:graphicData>
            </a:graphic>
          </wp:inline>
        </w:drawing>
      </w:r>
    </w:p>
    <w:p w14:paraId="1F6B4534" w14:textId="3171309E" w:rsidR="003C3A1F" w:rsidRPr="00664AD5" w:rsidRDefault="007D0637" w:rsidP="0038292F">
      <w:pPr>
        <w:jc w:val="both"/>
        <w:rPr>
          <w:rFonts w:asciiTheme="minorHAnsi" w:hAnsiTheme="minorHAnsi"/>
          <w:b/>
          <w:sz w:val="22"/>
          <w:szCs w:val="22"/>
        </w:rPr>
      </w:pPr>
      <w:r>
        <w:rPr>
          <w:noProof/>
        </w:rPr>
        <w:drawing>
          <wp:inline distT="0" distB="0" distL="0" distR="0" wp14:anchorId="5E62DD2A" wp14:editId="048A5381">
            <wp:extent cx="4818888" cy="36576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8888" cy="3657600"/>
                    </a:xfrm>
                    <a:prstGeom prst="rect">
                      <a:avLst/>
                    </a:prstGeom>
                  </pic:spPr>
                </pic:pic>
              </a:graphicData>
            </a:graphic>
          </wp:inline>
        </w:drawing>
      </w:r>
    </w:p>
    <w:p w14:paraId="714AAE02" w14:textId="77777777" w:rsidR="003C3A1F" w:rsidRPr="00664AD5" w:rsidRDefault="003C3A1F" w:rsidP="0038292F">
      <w:pPr>
        <w:jc w:val="both"/>
        <w:rPr>
          <w:rFonts w:asciiTheme="minorHAnsi" w:hAnsiTheme="minorHAnsi"/>
          <w:b/>
          <w:sz w:val="22"/>
          <w:szCs w:val="22"/>
        </w:rPr>
      </w:pPr>
      <w:r w:rsidRPr="00664AD5">
        <w:rPr>
          <w:rFonts w:asciiTheme="minorHAnsi" w:hAnsiTheme="minorHAnsi"/>
          <w:b/>
          <w:sz w:val="22"/>
          <w:szCs w:val="22"/>
        </w:rPr>
        <w:br w:type="page"/>
      </w:r>
    </w:p>
    <w:p w14:paraId="590285ED" w14:textId="77777777" w:rsidR="003C3A1F" w:rsidRPr="00664AD5" w:rsidRDefault="003C3A1F" w:rsidP="0038292F">
      <w:pPr>
        <w:jc w:val="both"/>
        <w:rPr>
          <w:rFonts w:asciiTheme="minorHAnsi" w:hAnsiTheme="minorHAnsi"/>
          <w:b/>
          <w:sz w:val="22"/>
          <w:szCs w:val="22"/>
        </w:rPr>
      </w:pPr>
      <w:r w:rsidRPr="00664AD5">
        <w:rPr>
          <w:rFonts w:asciiTheme="minorHAnsi" w:hAnsiTheme="minorHAnsi"/>
          <w:b/>
          <w:sz w:val="22"/>
          <w:szCs w:val="22"/>
        </w:rPr>
        <w:lastRenderedPageBreak/>
        <w:t>Screen will look like this after all entries are added</w:t>
      </w:r>
    </w:p>
    <w:p w14:paraId="50D8B109" w14:textId="07024CAE" w:rsidR="003C3A1F" w:rsidRPr="00664AD5" w:rsidRDefault="007D0637" w:rsidP="0038292F">
      <w:pPr>
        <w:jc w:val="both"/>
        <w:rPr>
          <w:rFonts w:asciiTheme="minorHAnsi" w:hAnsiTheme="minorHAnsi"/>
          <w:b/>
          <w:sz w:val="22"/>
          <w:szCs w:val="22"/>
        </w:rPr>
      </w:pPr>
      <w:r>
        <w:rPr>
          <w:noProof/>
        </w:rPr>
        <w:drawing>
          <wp:inline distT="0" distB="0" distL="0" distR="0" wp14:anchorId="7E446D19" wp14:editId="6F790A90">
            <wp:extent cx="6000750" cy="4119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0750" cy="4119880"/>
                    </a:xfrm>
                    <a:prstGeom prst="rect">
                      <a:avLst/>
                    </a:prstGeom>
                  </pic:spPr>
                </pic:pic>
              </a:graphicData>
            </a:graphic>
          </wp:inline>
        </w:drawing>
      </w:r>
    </w:p>
    <w:p w14:paraId="4075C147" w14:textId="77777777" w:rsidR="003C3A1F" w:rsidRPr="00664AD5" w:rsidRDefault="003C3A1F" w:rsidP="0038292F">
      <w:pPr>
        <w:jc w:val="both"/>
        <w:rPr>
          <w:rFonts w:asciiTheme="minorHAnsi" w:hAnsiTheme="minorHAnsi"/>
          <w:b/>
          <w:sz w:val="22"/>
          <w:szCs w:val="22"/>
        </w:rPr>
      </w:pPr>
    </w:p>
    <w:p w14:paraId="0084A846" w14:textId="77777777" w:rsidR="003C3A1F" w:rsidRPr="00664AD5" w:rsidRDefault="003C3A1F" w:rsidP="0038292F">
      <w:pPr>
        <w:jc w:val="both"/>
        <w:rPr>
          <w:rFonts w:asciiTheme="minorHAnsi" w:hAnsiTheme="minorHAnsi"/>
          <w:b/>
          <w:sz w:val="22"/>
          <w:szCs w:val="22"/>
        </w:rPr>
      </w:pPr>
    </w:p>
    <w:p w14:paraId="240C7B3E" w14:textId="77777777" w:rsidR="003C3A1F" w:rsidRPr="00664AD5" w:rsidRDefault="003C3A1F" w:rsidP="0038292F">
      <w:pPr>
        <w:jc w:val="both"/>
        <w:rPr>
          <w:rFonts w:asciiTheme="minorHAnsi" w:hAnsiTheme="minorHAnsi"/>
          <w:b/>
          <w:sz w:val="22"/>
          <w:szCs w:val="22"/>
        </w:rPr>
      </w:pPr>
      <w:r w:rsidRPr="00664AD5">
        <w:rPr>
          <w:rFonts w:asciiTheme="minorHAnsi" w:hAnsiTheme="minorHAnsi"/>
          <w:b/>
          <w:sz w:val="22"/>
          <w:szCs w:val="22"/>
        </w:rPr>
        <w:t>Review and then post</w:t>
      </w:r>
    </w:p>
    <w:p w14:paraId="0DE0AC41" w14:textId="77777777" w:rsidR="003C3A1F" w:rsidRPr="00664AD5" w:rsidRDefault="003C3A1F" w:rsidP="0038292F">
      <w:pPr>
        <w:jc w:val="both"/>
        <w:rPr>
          <w:rFonts w:asciiTheme="minorHAnsi" w:hAnsiTheme="minorHAnsi"/>
          <w:b/>
          <w:sz w:val="22"/>
          <w:szCs w:val="22"/>
        </w:rPr>
      </w:pPr>
      <w:r w:rsidRPr="00664AD5">
        <w:rPr>
          <w:rFonts w:asciiTheme="minorHAnsi" w:hAnsiTheme="minorHAnsi"/>
          <w:b/>
          <w:sz w:val="22"/>
          <w:szCs w:val="22"/>
        </w:rPr>
        <w:t>Before you post, you should see this</w:t>
      </w:r>
    </w:p>
    <w:p w14:paraId="7F3CEBF6" w14:textId="6AFCF1D0" w:rsidR="003C3A1F" w:rsidRPr="00664AD5" w:rsidRDefault="00331766" w:rsidP="0038292F">
      <w:pPr>
        <w:jc w:val="both"/>
        <w:rPr>
          <w:rFonts w:asciiTheme="minorHAnsi" w:hAnsiTheme="minorHAnsi"/>
          <w:b/>
          <w:sz w:val="22"/>
          <w:szCs w:val="22"/>
        </w:rPr>
      </w:pPr>
      <w:r>
        <w:rPr>
          <w:noProof/>
        </w:rPr>
        <w:drawing>
          <wp:inline distT="0" distB="0" distL="0" distR="0" wp14:anchorId="04D59E65" wp14:editId="50CB311B">
            <wp:extent cx="6000750" cy="2617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00750" cy="2617470"/>
                    </a:xfrm>
                    <a:prstGeom prst="rect">
                      <a:avLst/>
                    </a:prstGeom>
                  </pic:spPr>
                </pic:pic>
              </a:graphicData>
            </a:graphic>
          </wp:inline>
        </w:drawing>
      </w:r>
    </w:p>
    <w:p w14:paraId="6128A55F" w14:textId="410CE5FF" w:rsidR="00F8431B" w:rsidRDefault="003C3A1F" w:rsidP="0038292F">
      <w:pPr>
        <w:jc w:val="both"/>
        <w:rPr>
          <w:rFonts w:asciiTheme="minorHAnsi" w:hAnsiTheme="minorHAnsi"/>
          <w:b/>
          <w:sz w:val="22"/>
          <w:szCs w:val="22"/>
        </w:rPr>
      </w:pPr>
      <w:r w:rsidRPr="00664AD5">
        <w:rPr>
          <w:rFonts w:asciiTheme="minorHAnsi" w:hAnsiTheme="minorHAnsi"/>
          <w:b/>
          <w:sz w:val="22"/>
          <w:szCs w:val="22"/>
        </w:rPr>
        <w:br w:type="page"/>
      </w:r>
    </w:p>
    <w:p w14:paraId="381701E1" w14:textId="3A359E3C" w:rsidR="003C3A1F" w:rsidRDefault="00331766" w:rsidP="0038292F">
      <w:pPr>
        <w:jc w:val="both"/>
        <w:rPr>
          <w:rFonts w:asciiTheme="minorHAnsi" w:hAnsiTheme="minorHAnsi"/>
          <w:noProof/>
          <w:sz w:val="22"/>
          <w:szCs w:val="22"/>
          <w:lang w:eastAsia="en-US"/>
        </w:rPr>
      </w:pPr>
      <w:r>
        <w:rPr>
          <w:noProof/>
        </w:rPr>
        <w:lastRenderedPageBreak/>
        <w:drawing>
          <wp:inline distT="0" distB="0" distL="0" distR="0" wp14:anchorId="7B6CA844" wp14:editId="60083771">
            <wp:extent cx="6000750" cy="26530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0750" cy="2653030"/>
                    </a:xfrm>
                    <a:prstGeom prst="rect">
                      <a:avLst/>
                    </a:prstGeom>
                  </pic:spPr>
                </pic:pic>
              </a:graphicData>
            </a:graphic>
          </wp:inline>
        </w:drawing>
      </w:r>
    </w:p>
    <w:p w14:paraId="3604347F" w14:textId="13648F0D" w:rsidR="00AB7308" w:rsidRDefault="00AB7308" w:rsidP="0038292F">
      <w:pPr>
        <w:jc w:val="both"/>
        <w:rPr>
          <w:rFonts w:asciiTheme="minorHAnsi" w:hAnsiTheme="minorHAnsi"/>
          <w:noProof/>
          <w:sz w:val="22"/>
          <w:szCs w:val="22"/>
          <w:lang w:eastAsia="en-US"/>
        </w:rPr>
      </w:pPr>
    </w:p>
    <w:p w14:paraId="13D092E8" w14:textId="2569F482" w:rsidR="00AB7308" w:rsidRDefault="00AB7308" w:rsidP="0038292F">
      <w:pPr>
        <w:jc w:val="both"/>
        <w:rPr>
          <w:rFonts w:asciiTheme="minorHAnsi" w:hAnsiTheme="minorHAnsi"/>
          <w:b/>
          <w:sz w:val="22"/>
          <w:szCs w:val="22"/>
        </w:rPr>
      </w:pPr>
      <w:r>
        <w:rPr>
          <w:rFonts w:asciiTheme="minorHAnsi" w:hAnsiTheme="minorHAnsi"/>
          <w:b/>
          <w:sz w:val="22"/>
          <w:szCs w:val="22"/>
        </w:rPr>
        <w:t>Review list of documents to be printed for this chapter</w:t>
      </w:r>
      <w:r>
        <w:rPr>
          <w:rFonts w:asciiTheme="minorHAnsi" w:hAnsiTheme="minorHAnsi"/>
          <w:b/>
          <w:sz w:val="22"/>
          <w:szCs w:val="22"/>
        </w:rPr>
        <w:t xml:space="preserve">.  Access these by selecting reports. </w:t>
      </w:r>
    </w:p>
    <w:p w14:paraId="4D153270" w14:textId="5409EFC4" w:rsidR="007731EE" w:rsidRDefault="00AB7308" w:rsidP="007731EE">
      <w:pPr>
        <w:jc w:val="both"/>
      </w:pPr>
      <w:r>
        <w:rPr>
          <w:noProof/>
        </w:rPr>
        <w:drawing>
          <wp:inline distT="0" distB="0" distL="0" distR="0" wp14:anchorId="6857A0E8" wp14:editId="04C4E2B1">
            <wp:extent cx="6000750" cy="2979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00750" cy="2979420"/>
                    </a:xfrm>
                    <a:prstGeom prst="rect">
                      <a:avLst/>
                    </a:prstGeom>
                  </pic:spPr>
                </pic:pic>
              </a:graphicData>
            </a:graphic>
          </wp:inline>
        </w:drawing>
      </w:r>
      <w:r w:rsidRPr="00664AD5">
        <w:rPr>
          <w:rFonts w:asciiTheme="minorHAnsi" w:hAnsiTheme="minorHAnsi"/>
          <w:noProof/>
          <w:sz w:val="22"/>
          <w:szCs w:val="22"/>
          <w:lang w:eastAsia="en-US"/>
        </w:rPr>
        <w:t xml:space="preserve"> </w:t>
      </w:r>
    </w:p>
    <w:p w14:paraId="7C804FCD" w14:textId="1C401496" w:rsidR="006908AF" w:rsidRDefault="007731EE">
      <w:pPr>
        <w:rPr>
          <w:rFonts w:asciiTheme="minorHAnsi" w:hAnsiTheme="minorHAnsi"/>
          <w:sz w:val="22"/>
          <w:szCs w:val="22"/>
        </w:rPr>
      </w:pPr>
      <w:r>
        <w:rPr>
          <w:noProof/>
        </w:rPr>
        <w:drawing>
          <wp:inline distT="0" distB="0" distL="0" distR="0" wp14:anchorId="351FAD52" wp14:editId="294138B7">
            <wp:extent cx="5266944" cy="26151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66944" cy="2615184"/>
                    </a:xfrm>
                    <a:prstGeom prst="rect">
                      <a:avLst/>
                    </a:prstGeom>
                  </pic:spPr>
                </pic:pic>
              </a:graphicData>
            </a:graphic>
          </wp:inline>
        </w:drawing>
      </w:r>
    </w:p>
    <w:p w14:paraId="75E44FA0" w14:textId="70B957B4" w:rsidR="005A757E" w:rsidRDefault="005A757E">
      <w:pPr>
        <w:rPr>
          <w:rFonts w:asciiTheme="minorHAnsi" w:hAnsiTheme="minorHAnsi"/>
          <w:sz w:val="22"/>
          <w:szCs w:val="22"/>
        </w:rPr>
      </w:pPr>
    </w:p>
    <w:p w14:paraId="048C9D71" w14:textId="77777777" w:rsidR="005A757E" w:rsidRDefault="005A757E">
      <w:pPr>
        <w:rPr>
          <w:rFonts w:asciiTheme="minorHAnsi" w:hAnsiTheme="minorHAnsi"/>
          <w:sz w:val="22"/>
          <w:szCs w:val="22"/>
        </w:rPr>
      </w:pPr>
    </w:p>
    <w:p w14:paraId="4363EAB4" w14:textId="372AE462" w:rsidR="00427202" w:rsidRDefault="00427202">
      <w:pPr>
        <w:rPr>
          <w:rFonts w:asciiTheme="minorHAnsi" w:hAnsiTheme="minorHAnsi"/>
          <w:sz w:val="22"/>
          <w:szCs w:val="22"/>
        </w:rPr>
      </w:pPr>
      <w:r>
        <w:rPr>
          <w:rFonts w:asciiTheme="minorHAnsi" w:hAnsiTheme="minorHAnsi"/>
          <w:sz w:val="22"/>
          <w:szCs w:val="22"/>
        </w:rPr>
        <w:br w:type="page"/>
      </w:r>
      <w:r w:rsidR="00F5700A">
        <w:rPr>
          <w:noProof/>
        </w:rPr>
        <w:lastRenderedPageBreak/>
        <w:drawing>
          <wp:inline distT="0" distB="0" distL="0" distR="0" wp14:anchorId="26BB846A" wp14:editId="544005C9">
            <wp:extent cx="6000750" cy="29705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0750" cy="2970530"/>
                    </a:xfrm>
                    <a:prstGeom prst="rect">
                      <a:avLst/>
                    </a:prstGeom>
                  </pic:spPr>
                </pic:pic>
              </a:graphicData>
            </a:graphic>
          </wp:inline>
        </w:drawing>
      </w:r>
    </w:p>
    <w:p w14:paraId="038860D1" w14:textId="62FC5B35" w:rsidR="00F5700A" w:rsidRDefault="00F5700A">
      <w:pPr>
        <w:rPr>
          <w:rFonts w:asciiTheme="minorHAnsi" w:hAnsiTheme="minorHAnsi"/>
          <w:sz w:val="22"/>
          <w:szCs w:val="22"/>
        </w:rPr>
      </w:pPr>
      <w:r>
        <w:rPr>
          <w:noProof/>
        </w:rPr>
        <w:drawing>
          <wp:inline distT="0" distB="0" distL="0" distR="0" wp14:anchorId="6CCD331B" wp14:editId="4C653DB0">
            <wp:extent cx="6000750" cy="2935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0750" cy="2935605"/>
                    </a:xfrm>
                    <a:prstGeom prst="rect">
                      <a:avLst/>
                    </a:prstGeom>
                  </pic:spPr>
                </pic:pic>
              </a:graphicData>
            </a:graphic>
          </wp:inline>
        </w:drawing>
      </w:r>
    </w:p>
    <w:p w14:paraId="0643EB08" w14:textId="18D49A71" w:rsidR="00F5700A" w:rsidRDefault="00F5700A">
      <w:pPr>
        <w:rPr>
          <w:rFonts w:asciiTheme="minorHAnsi" w:hAnsiTheme="minorHAnsi"/>
          <w:sz w:val="22"/>
          <w:szCs w:val="22"/>
        </w:rPr>
      </w:pPr>
      <w:r>
        <w:rPr>
          <w:noProof/>
        </w:rPr>
        <w:drawing>
          <wp:inline distT="0" distB="0" distL="0" distR="0" wp14:anchorId="49717FC1" wp14:editId="32B9B153">
            <wp:extent cx="6000750" cy="29152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00750" cy="2915285"/>
                    </a:xfrm>
                    <a:prstGeom prst="rect">
                      <a:avLst/>
                    </a:prstGeom>
                  </pic:spPr>
                </pic:pic>
              </a:graphicData>
            </a:graphic>
          </wp:inline>
        </w:drawing>
      </w:r>
    </w:p>
    <w:p w14:paraId="2F3599FF" w14:textId="5127478D" w:rsidR="00F5700A" w:rsidRDefault="00F5700A">
      <w:pPr>
        <w:rPr>
          <w:rFonts w:asciiTheme="minorHAnsi" w:hAnsiTheme="minorHAnsi"/>
          <w:sz w:val="22"/>
          <w:szCs w:val="22"/>
        </w:rPr>
      </w:pPr>
      <w:r>
        <w:rPr>
          <w:noProof/>
        </w:rPr>
        <w:lastRenderedPageBreak/>
        <w:drawing>
          <wp:inline distT="0" distB="0" distL="0" distR="0" wp14:anchorId="0B8F6911" wp14:editId="7948E46D">
            <wp:extent cx="6000750" cy="29267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0750" cy="2926715"/>
                    </a:xfrm>
                    <a:prstGeom prst="rect">
                      <a:avLst/>
                    </a:prstGeom>
                  </pic:spPr>
                </pic:pic>
              </a:graphicData>
            </a:graphic>
          </wp:inline>
        </w:drawing>
      </w:r>
    </w:p>
    <w:p w14:paraId="6AF0BC3F" w14:textId="77777777" w:rsidR="00FE47B1" w:rsidRDefault="00FE47B1">
      <w:pPr>
        <w:rPr>
          <w:rFonts w:asciiTheme="minorHAnsi" w:hAnsiTheme="minorHAnsi"/>
          <w:sz w:val="22"/>
          <w:szCs w:val="22"/>
        </w:rPr>
      </w:pPr>
    </w:p>
    <w:p w14:paraId="76A8979D" w14:textId="77777777" w:rsidR="00F5700A" w:rsidRDefault="00F5700A">
      <w:pPr>
        <w:rPr>
          <w:rFonts w:asciiTheme="minorHAnsi" w:hAnsiTheme="minorHAnsi"/>
          <w:sz w:val="22"/>
          <w:szCs w:val="22"/>
        </w:rPr>
      </w:pPr>
    </w:p>
    <w:p w14:paraId="18376515" w14:textId="77777777" w:rsidR="00FE47B1" w:rsidRDefault="00FE47B1">
      <w:pPr>
        <w:rPr>
          <w:rFonts w:asciiTheme="minorHAnsi" w:hAnsiTheme="minorHAnsi"/>
          <w:sz w:val="22"/>
          <w:szCs w:val="22"/>
        </w:rPr>
      </w:pPr>
      <w:r>
        <w:rPr>
          <w:rFonts w:asciiTheme="minorHAnsi" w:hAnsiTheme="minorHAnsi"/>
          <w:sz w:val="22"/>
          <w:szCs w:val="22"/>
        </w:rPr>
        <w:br w:type="page"/>
      </w:r>
    </w:p>
    <w:p w14:paraId="424B3527" w14:textId="17D31773" w:rsidR="00F5700A" w:rsidRDefault="00F5700A" w:rsidP="0038292F">
      <w:pPr>
        <w:numPr>
          <w:ilvl w:val="0"/>
          <w:numId w:val="4"/>
        </w:numPr>
        <w:ind w:hanging="450"/>
        <w:jc w:val="both"/>
        <w:rPr>
          <w:rFonts w:asciiTheme="minorHAnsi" w:hAnsiTheme="minorHAnsi"/>
          <w:sz w:val="22"/>
          <w:szCs w:val="22"/>
        </w:rPr>
      </w:pPr>
      <w:r>
        <w:rPr>
          <w:rFonts w:asciiTheme="minorHAnsi" w:hAnsiTheme="minorHAnsi"/>
          <w:sz w:val="22"/>
          <w:szCs w:val="22"/>
        </w:rPr>
        <w:lastRenderedPageBreak/>
        <w:t>Next project:</w:t>
      </w:r>
    </w:p>
    <w:p w14:paraId="661509FD" w14:textId="6AB1CE7B" w:rsidR="007B3D13" w:rsidRDefault="007B3D13" w:rsidP="0038292F">
      <w:pPr>
        <w:numPr>
          <w:ilvl w:val="0"/>
          <w:numId w:val="4"/>
        </w:numPr>
        <w:ind w:hanging="450"/>
        <w:jc w:val="both"/>
        <w:rPr>
          <w:rFonts w:asciiTheme="minorHAnsi" w:hAnsiTheme="minorHAnsi"/>
          <w:sz w:val="22"/>
          <w:szCs w:val="22"/>
        </w:rPr>
      </w:pPr>
      <w:r w:rsidRPr="00664AD5">
        <w:rPr>
          <w:rFonts w:asciiTheme="minorHAnsi" w:hAnsiTheme="minorHAnsi"/>
          <w:sz w:val="22"/>
          <w:szCs w:val="22"/>
        </w:rPr>
        <w:t xml:space="preserve">Select </w:t>
      </w:r>
      <w:r w:rsidRPr="00664AD5">
        <w:rPr>
          <w:rFonts w:asciiTheme="minorHAnsi" w:hAnsiTheme="minorHAnsi"/>
          <w:b/>
          <w:sz w:val="22"/>
          <w:szCs w:val="22"/>
        </w:rPr>
        <w:t>[Governmental Activities—Government-Wide]</w:t>
      </w:r>
      <w:r w:rsidRPr="00664AD5">
        <w:rPr>
          <w:rFonts w:asciiTheme="minorHAnsi" w:hAnsiTheme="minorHAnsi"/>
          <w:sz w:val="22"/>
          <w:szCs w:val="22"/>
        </w:rPr>
        <w:t xml:space="preserve"> in the </w:t>
      </w:r>
      <w:r w:rsidRPr="00664AD5">
        <w:rPr>
          <w:rFonts w:asciiTheme="minorHAnsi" w:hAnsiTheme="minorHAnsi"/>
          <w:b/>
          <w:sz w:val="22"/>
          <w:szCs w:val="22"/>
        </w:rPr>
        <w:t>[Current Accounting Entity]</w:t>
      </w:r>
      <w:r w:rsidRPr="00664AD5">
        <w:rPr>
          <w:rFonts w:asciiTheme="minorHAnsi" w:hAnsiTheme="minorHAnsi"/>
          <w:sz w:val="22"/>
          <w:szCs w:val="22"/>
        </w:rPr>
        <w:t xml:space="preserve"> drop-down menu and the </w:t>
      </w:r>
      <w:r w:rsidRPr="00664AD5">
        <w:rPr>
          <w:rFonts w:asciiTheme="minorHAnsi" w:hAnsiTheme="minorHAnsi"/>
          <w:b/>
          <w:sz w:val="22"/>
          <w:szCs w:val="22"/>
        </w:rPr>
        <w:t>[Accounts</w:t>
      </w:r>
      <w:r w:rsidR="006908AF">
        <w:rPr>
          <w:rFonts w:asciiTheme="minorHAnsi" w:hAnsiTheme="minorHAnsi"/>
          <w:sz w:val="22"/>
          <w:szCs w:val="22"/>
        </w:rPr>
        <w:t>] view tab.  You will see</w:t>
      </w:r>
      <w:r w:rsidRPr="00664AD5">
        <w:rPr>
          <w:rFonts w:asciiTheme="minorHAnsi" w:hAnsiTheme="minorHAnsi"/>
          <w:sz w:val="22"/>
          <w:szCs w:val="22"/>
        </w:rPr>
        <w:t xml:space="preserve"> the accounts included in the trial balance</w:t>
      </w:r>
      <w:r w:rsidR="000823DB" w:rsidRPr="00664AD5">
        <w:rPr>
          <w:rFonts w:asciiTheme="minorHAnsi" w:hAnsiTheme="minorHAnsi"/>
          <w:sz w:val="22"/>
          <w:szCs w:val="22"/>
        </w:rPr>
        <w:t xml:space="preserve"> </w:t>
      </w:r>
      <w:r w:rsidR="000E4D07" w:rsidRPr="00664AD5">
        <w:rPr>
          <w:rFonts w:asciiTheme="minorHAnsi" w:hAnsiTheme="minorHAnsi"/>
          <w:sz w:val="22"/>
          <w:szCs w:val="22"/>
        </w:rPr>
        <w:t>below</w:t>
      </w:r>
      <w:r w:rsidRPr="00664AD5">
        <w:rPr>
          <w:rFonts w:asciiTheme="minorHAnsi" w:hAnsiTheme="minorHAnsi"/>
          <w:sz w:val="22"/>
          <w:szCs w:val="22"/>
        </w:rPr>
        <w:t>, plus many other accounts that will be used in the various chapters of the City of Bingham project.</w:t>
      </w:r>
    </w:p>
    <w:p w14:paraId="06F59403" w14:textId="77777777" w:rsidR="00BE2386" w:rsidRPr="00664AD5" w:rsidRDefault="00BE2386" w:rsidP="00BE2386">
      <w:pPr>
        <w:ind w:left="450"/>
        <w:jc w:val="both"/>
        <w:rPr>
          <w:rFonts w:asciiTheme="minorHAnsi" w:hAnsiTheme="minorHAnsi"/>
          <w:sz w:val="22"/>
          <w:szCs w:val="22"/>
        </w:rPr>
      </w:pPr>
    </w:p>
    <w:p w14:paraId="7AF67357" w14:textId="77777777" w:rsidR="006908AF" w:rsidRPr="006908AF" w:rsidRDefault="007B3D13" w:rsidP="0091545C">
      <w:pPr>
        <w:numPr>
          <w:ilvl w:val="0"/>
          <w:numId w:val="4"/>
        </w:numPr>
        <w:ind w:hanging="450"/>
        <w:jc w:val="both"/>
        <w:rPr>
          <w:rFonts w:asciiTheme="minorHAnsi" w:hAnsiTheme="minorHAnsi"/>
          <w:b/>
          <w:sz w:val="22"/>
          <w:szCs w:val="22"/>
          <w:lang w:eastAsia="en-US"/>
        </w:rPr>
      </w:pPr>
      <w:r w:rsidRPr="00664AD5">
        <w:rPr>
          <w:rFonts w:asciiTheme="minorHAnsi" w:hAnsiTheme="minorHAnsi"/>
          <w:sz w:val="22"/>
          <w:szCs w:val="22"/>
        </w:rPr>
        <w:t xml:space="preserve">Select the </w:t>
      </w:r>
      <w:r w:rsidRPr="00664AD5">
        <w:rPr>
          <w:rFonts w:asciiTheme="minorHAnsi" w:hAnsiTheme="minorHAnsi"/>
          <w:b/>
          <w:sz w:val="22"/>
          <w:szCs w:val="22"/>
        </w:rPr>
        <w:t>[Journal]</w:t>
      </w:r>
      <w:r w:rsidRPr="00664AD5">
        <w:rPr>
          <w:rFonts w:asciiTheme="minorHAnsi" w:hAnsiTheme="minorHAnsi"/>
          <w:sz w:val="22"/>
          <w:szCs w:val="22"/>
        </w:rPr>
        <w:t xml:space="preserve"> view and create a journal entry to enter the statement of net position (i.e., balance sheet) accounts and amounts shown in the </w:t>
      </w:r>
      <w:r w:rsidR="000E2770" w:rsidRPr="00664AD5">
        <w:rPr>
          <w:rFonts w:asciiTheme="minorHAnsi" w:hAnsiTheme="minorHAnsi"/>
          <w:sz w:val="22"/>
          <w:szCs w:val="22"/>
        </w:rPr>
        <w:t>following</w:t>
      </w:r>
      <w:r w:rsidRPr="00664AD5">
        <w:rPr>
          <w:rFonts w:asciiTheme="minorHAnsi" w:hAnsiTheme="minorHAnsi"/>
          <w:sz w:val="22"/>
          <w:szCs w:val="22"/>
        </w:rPr>
        <w:t xml:space="preserve"> trial balance.  </w:t>
      </w:r>
    </w:p>
    <w:p w14:paraId="50D5F91F" w14:textId="77777777" w:rsidR="006908AF" w:rsidRDefault="006908AF" w:rsidP="006908AF">
      <w:pPr>
        <w:ind w:left="450"/>
        <w:jc w:val="both"/>
        <w:rPr>
          <w:rFonts w:asciiTheme="minorHAnsi" w:hAnsiTheme="minorHAnsi"/>
          <w:b/>
          <w:sz w:val="22"/>
          <w:szCs w:val="22"/>
          <w:lang w:eastAsia="en-US"/>
        </w:rPr>
      </w:pPr>
    </w:p>
    <w:p w14:paraId="1CF75C33" w14:textId="7B8ABF16" w:rsidR="006908AF" w:rsidRDefault="007B3D13" w:rsidP="006908AF">
      <w:pPr>
        <w:ind w:left="450"/>
        <w:jc w:val="both"/>
        <w:rPr>
          <w:rFonts w:asciiTheme="minorHAnsi" w:hAnsiTheme="minorHAnsi"/>
          <w:sz w:val="22"/>
          <w:szCs w:val="22"/>
        </w:rPr>
      </w:pPr>
      <w:r w:rsidRPr="006908AF">
        <w:rPr>
          <w:rFonts w:asciiTheme="minorHAnsi" w:hAnsiTheme="minorHAnsi"/>
          <w:sz w:val="22"/>
          <w:szCs w:val="22"/>
        </w:rPr>
        <w:t xml:space="preserve">It is necessary to enter these items in the accounts of the governmental activities category at the government-wide level as the general journal and general ledger for governmental activities comprise a separate “set of books” from those </w:t>
      </w:r>
      <w:r w:rsidR="00F5700A">
        <w:rPr>
          <w:rFonts w:asciiTheme="minorHAnsi" w:hAnsiTheme="minorHAnsi"/>
          <w:sz w:val="22"/>
          <w:szCs w:val="22"/>
        </w:rPr>
        <w:t xml:space="preserve">you inputted </w:t>
      </w:r>
      <w:r w:rsidRPr="006908AF">
        <w:rPr>
          <w:rFonts w:asciiTheme="minorHAnsi" w:hAnsiTheme="minorHAnsi"/>
          <w:sz w:val="22"/>
          <w:szCs w:val="22"/>
        </w:rPr>
        <w:t xml:space="preserve">for the General Fund.  </w:t>
      </w:r>
    </w:p>
    <w:p w14:paraId="504F85B5" w14:textId="77777777" w:rsidR="006908AF" w:rsidRDefault="006908AF" w:rsidP="006908AF">
      <w:pPr>
        <w:ind w:left="450"/>
        <w:jc w:val="both"/>
        <w:rPr>
          <w:rFonts w:asciiTheme="minorHAnsi" w:hAnsiTheme="minorHAnsi"/>
          <w:sz w:val="22"/>
          <w:szCs w:val="22"/>
        </w:rPr>
      </w:pPr>
    </w:p>
    <w:p w14:paraId="0EFB08DF" w14:textId="644840A0" w:rsidR="0091545C" w:rsidRPr="006908AF" w:rsidRDefault="007B3D13" w:rsidP="006908AF">
      <w:pPr>
        <w:ind w:left="450"/>
        <w:jc w:val="both"/>
        <w:rPr>
          <w:rFonts w:asciiTheme="minorHAnsi" w:hAnsiTheme="minorHAnsi"/>
          <w:b/>
          <w:sz w:val="22"/>
          <w:szCs w:val="22"/>
          <w:lang w:eastAsia="en-US"/>
        </w:rPr>
      </w:pPr>
      <w:r w:rsidRPr="006908AF">
        <w:rPr>
          <w:rFonts w:asciiTheme="minorHAnsi" w:hAnsiTheme="minorHAnsi"/>
          <w:sz w:val="22"/>
          <w:szCs w:val="22"/>
        </w:rPr>
        <w:t xml:space="preserve">Be sure to enter </w:t>
      </w:r>
      <w:r w:rsidR="000E2770" w:rsidRPr="006908AF">
        <w:rPr>
          <w:rFonts w:asciiTheme="minorHAnsi" w:hAnsiTheme="minorHAnsi"/>
          <w:b/>
          <w:sz w:val="22"/>
          <w:szCs w:val="22"/>
        </w:rPr>
        <w:t>2016</w:t>
      </w:r>
      <w:r w:rsidRPr="006908AF">
        <w:rPr>
          <w:rFonts w:asciiTheme="minorHAnsi" w:hAnsiTheme="minorHAnsi"/>
          <w:b/>
          <w:sz w:val="22"/>
          <w:szCs w:val="22"/>
        </w:rPr>
        <w:t xml:space="preserve"> </w:t>
      </w:r>
      <w:r w:rsidRPr="006908AF">
        <w:rPr>
          <w:rFonts w:asciiTheme="minorHAnsi" w:hAnsiTheme="minorHAnsi"/>
          <w:sz w:val="22"/>
          <w:szCs w:val="22"/>
        </w:rPr>
        <w:t xml:space="preserve">from the drop-down </w:t>
      </w:r>
      <w:r w:rsidRPr="006908AF">
        <w:rPr>
          <w:rFonts w:asciiTheme="minorHAnsi" w:hAnsiTheme="minorHAnsi"/>
          <w:b/>
          <w:sz w:val="22"/>
          <w:szCs w:val="22"/>
        </w:rPr>
        <w:t>[Year]</w:t>
      </w:r>
      <w:r w:rsidRPr="006908AF">
        <w:rPr>
          <w:rFonts w:asciiTheme="minorHAnsi" w:hAnsiTheme="minorHAnsi"/>
          <w:sz w:val="22"/>
          <w:szCs w:val="22"/>
        </w:rPr>
        <w:t xml:space="preserve"> menu and enter </w:t>
      </w:r>
      <w:r w:rsidR="00E97C8A">
        <w:rPr>
          <w:rFonts w:asciiTheme="minorHAnsi" w:hAnsiTheme="minorHAnsi"/>
          <w:b/>
          <w:sz w:val="22"/>
          <w:szCs w:val="22"/>
        </w:rPr>
        <w:t>Beginning Balance</w:t>
      </w:r>
      <w:r w:rsidRPr="006908AF">
        <w:rPr>
          <w:rFonts w:asciiTheme="minorHAnsi" w:hAnsiTheme="minorHAnsi"/>
          <w:sz w:val="22"/>
          <w:szCs w:val="22"/>
        </w:rPr>
        <w:t xml:space="preserve"> in the Transaction Description box.  Select each account individually and insert the appropriate debit or credit amount for each account.  </w:t>
      </w:r>
      <w:r w:rsidR="000E2770" w:rsidRPr="006908AF">
        <w:rPr>
          <w:rFonts w:asciiTheme="minorHAnsi" w:hAnsiTheme="minorHAnsi"/>
          <w:sz w:val="22"/>
          <w:szCs w:val="22"/>
        </w:rPr>
        <w:t xml:space="preserve">When you have completed entering the initial data, verify the accuracy of all entries and click </w:t>
      </w:r>
      <w:r w:rsidR="000E2770" w:rsidRPr="006908AF">
        <w:rPr>
          <w:rFonts w:asciiTheme="minorHAnsi" w:hAnsiTheme="minorHAnsi"/>
          <w:b/>
          <w:sz w:val="22"/>
          <w:szCs w:val="22"/>
        </w:rPr>
        <w:t>[Post Entries]</w:t>
      </w:r>
      <w:r w:rsidR="000E2770" w:rsidRPr="006908AF">
        <w:rPr>
          <w:rFonts w:asciiTheme="minorHAnsi" w:hAnsiTheme="minorHAnsi"/>
          <w:sz w:val="22"/>
          <w:szCs w:val="22"/>
        </w:rPr>
        <w:t xml:space="preserve"> to post the entries to the governmental activities, government-wide general ledger.</w:t>
      </w:r>
      <w:r w:rsidR="0091545C" w:rsidRPr="006908AF">
        <w:rPr>
          <w:rFonts w:asciiTheme="minorHAnsi" w:hAnsiTheme="minorHAnsi"/>
          <w:sz w:val="22"/>
          <w:szCs w:val="22"/>
        </w:rPr>
        <w:t xml:space="preserve"> </w:t>
      </w:r>
    </w:p>
    <w:p w14:paraId="6CA465D2" w14:textId="77777777" w:rsidR="006908AF" w:rsidRDefault="006908AF" w:rsidP="006908AF">
      <w:pPr>
        <w:rPr>
          <w:rFonts w:asciiTheme="minorHAnsi" w:hAnsiTheme="minorHAnsi"/>
          <w:sz w:val="22"/>
          <w:szCs w:val="22"/>
        </w:rPr>
      </w:pPr>
    </w:p>
    <w:p w14:paraId="0F6B6364" w14:textId="10F9AB14" w:rsidR="009072C0" w:rsidRPr="00664AD5" w:rsidRDefault="00FE47B1" w:rsidP="009072C0">
      <w:pPr>
        <w:jc w:val="both"/>
        <w:rPr>
          <w:rFonts w:asciiTheme="minorHAnsi" w:hAnsiTheme="minorHAnsi"/>
          <w:b/>
          <w:sz w:val="22"/>
          <w:szCs w:val="22"/>
        </w:rPr>
      </w:pPr>
      <w:r>
        <w:rPr>
          <w:noProof/>
        </w:rPr>
        <w:drawing>
          <wp:inline distT="0" distB="0" distL="0" distR="0" wp14:anchorId="5524E05A" wp14:editId="670B20C5">
            <wp:extent cx="6000750" cy="37947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00750" cy="3794760"/>
                    </a:xfrm>
                    <a:prstGeom prst="rect">
                      <a:avLst/>
                    </a:prstGeom>
                  </pic:spPr>
                </pic:pic>
              </a:graphicData>
            </a:graphic>
          </wp:inline>
        </w:drawing>
      </w:r>
    </w:p>
    <w:p w14:paraId="5079800F" w14:textId="77777777" w:rsidR="009072C0" w:rsidRPr="00664AD5" w:rsidRDefault="009072C0">
      <w:pPr>
        <w:rPr>
          <w:rFonts w:asciiTheme="minorHAnsi" w:hAnsiTheme="minorHAnsi"/>
          <w:b/>
          <w:sz w:val="22"/>
          <w:szCs w:val="22"/>
        </w:rPr>
      </w:pPr>
      <w:r w:rsidRPr="00664AD5">
        <w:rPr>
          <w:rFonts w:asciiTheme="minorHAnsi" w:hAnsiTheme="minorHAnsi"/>
          <w:b/>
          <w:sz w:val="22"/>
          <w:szCs w:val="22"/>
        </w:rPr>
        <w:br w:type="page"/>
      </w:r>
    </w:p>
    <w:p w14:paraId="04732767" w14:textId="25D0A5E8" w:rsidR="007B3D13" w:rsidRPr="00664AD5" w:rsidRDefault="007B3D13" w:rsidP="009072C0">
      <w:pPr>
        <w:jc w:val="center"/>
        <w:rPr>
          <w:rFonts w:asciiTheme="minorHAnsi" w:hAnsiTheme="minorHAnsi"/>
          <w:b/>
          <w:sz w:val="22"/>
          <w:szCs w:val="22"/>
        </w:rPr>
      </w:pPr>
      <w:r w:rsidRPr="00664AD5">
        <w:rPr>
          <w:rFonts w:asciiTheme="minorHAnsi" w:hAnsiTheme="minorHAnsi"/>
          <w:b/>
          <w:sz w:val="22"/>
          <w:szCs w:val="22"/>
        </w:rPr>
        <w:lastRenderedPageBreak/>
        <w:t>CITY OF BINGHAM</w:t>
      </w:r>
    </w:p>
    <w:p w14:paraId="50BB3BE9" w14:textId="77777777" w:rsidR="007B3D13" w:rsidRPr="00664AD5" w:rsidRDefault="007B3D13" w:rsidP="009072C0">
      <w:pPr>
        <w:jc w:val="center"/>
        <w:rPr>
          <w:rFonts w:asciiTheme="minorHAnsi" w:hAnsiTheme="minorHAnsi"/>
          <w:b/>
          <w:sz w:val="22"/>
          <w:szCs w:val="22"/>
        </w:rPr>
      </w:pPr>
      <w:r w:rsidRPr="00664AD5">
        <w:rPr>
          <w:rFonts w:asciiTheme="minorHAnsi" w:hAnsiTheme="minorHAnsi"/>
          <w:b/>
          <w:sz w:val="22"/>
          <w:szCs w:val="22"/>
        </w:rPr>
        <w:t>Governmental Activities, Government-</w:t>
      </w:r>
      <w:r w:rsidR="000823DB" w:rsidRPr="00664AD5">
        <w:rPr>
          <w:rFonts w:asciiTheme="minorHAnsi" w:hAnsiTheme="minorHAnsi"/>
          <w:b/>
          <w:sz w:val="22"/>
          <w:szCs w:val="22"/>
        </w:rPr>
        <w:t>w</w:t>
      </w:r>
      <w:r w:rsidRPr="00664AD5">
        <w:rPr>
          <w:rFonts w:asciiTheme="minorHAnsi" w:hAnsiTheme="minorHAnsi"/>
          <w:b/>
          <w:sz w:val="22"/>
          <w:szCs w:val="22"/>
        </w:rPr>
        <w:t>ide Level</w:t>
      </w:r>
    </w:p>
    <w:p w14:paraId="39F63AE7" w14:textId="77777777" w:rsidR="007B3D13" w:rsidRPr="00664AD5" w:rsidRDefault="007B3D13" w:rsidP="009072C0">
      <w:pPr>
        <w:jc w:val="center"/>
        <w:rPr>
          <w:rFonts w:asciiTheme="minorHAnsi" w:hAnsiTheme="minorHAnsi"/>
          <w:b/>
          <w:sz w:val="22"/>
          <w:szCs w:val="22"/>
        </w:rPr>
      </w:pPr>
      <w:r w:rsidRPr="00664AD5">
        <w:rPr>
          <w:rFonts w:asciiTheme="minorHAnsi" w:hAnsiTheme="minorHAnsi"/>
          <w:b/>
          <w:sz w:val="22"/>
          <w:szCs w:val="22"/>
        </w:rPr>
        <w:t>Post-closing Trial Balance</w:t>
      </w:r>
    </w:p>
    <w:p w14:paraId="363E80EB" w14:textId="77777777" w:rsidR="007B3D13" w:rsidRPr="00664AD5" w:rsidRDefault="000E2770" w:rsidP="009072C0">
      <w:pPr>
        <w:jc w:val="center"/>
        <w:rPr>
          <w:rFonts w:asciiTheme="minorHAnsi" w:hAnsiTheme="minorHAnsi"/>
          <w:b/>
          <w:sz w:val="22"/>
          <w:szCs w:val="22"/>
        </w:rPr>
      </w:pPr>
      <w:r w:rsidRPr="00664AD5">
        <w:rPr>
          <w:rFonts w:asciiTheme="minorHAnsi" w:hAnsiTheme="minorHAnsi"/>
          <w:b/>
          <w:sz w:val="22"/>
          <w:szCs w:val="22"/>
        </w:rPr>
        <w:t>As of December 31, 2016</w:t>
      </w:r>
    </w:p>
    <w:p w14:paraId="16E47869" w14:textId="77777777" w:rsidR="007B3D13" w:rsidRPr="00664AD5" w:rsidRDefault="007B3D13" w:rsidP="0038292F">
      <w:pPr>
        <w:jc w:val="both"/>
        <w:rPr>
          <w:rFonts w:asciiTheme="minorHAnsi" w:hAnsiTheme="minorHAnsi"/>
          <w:b/>
          <w:sz w:val="22"/>
          <w:szCs w:val="22"/>
        </w:rPr>
      </w:pPr>
    </w:p>
    <w:p w14:paraId="55EC2118" w14:textId="77777777" w:rsidR="007B3D13" w:rsidRPr="00664AD5" w:rsidRDefault="007B3D13" w:rsidP="0038292F">
      <w:pPr>
        <w:tabs>
          <w:tab w:val="center" w:pos="5760"/>
          <w:tab w:val="center" w:pos="7200"/>
        </w:tabs>
        <w:jc w:val="both"/>
        <w:rPr>
          <w:rFonts w:asciiTheme="minorHAnsi" w:hAnsiTheme="minorHAnsi"/>
          <w:sz w:val="22"/>
          <w:szCs w:val="22"/>
        </w:rPr>
      </w:pPr>
      <w:r w:rsidRPr="00664AD5">
        <w:rPr>
          <w:rFonts w:asciiTheme="minorHAnsi" w:hAnsiTheme="minorHAnsi"/>
          <w:sz w:val="22"/>
          <w:szCs w:val="22"/>
          <w:u w:val="single"/>
        </w:rPr>
        <w:t xml:space="preserve">      Account Title       </w:t>
      </w:r>
      <w:r w:rsidRPr="00664AD5">
        <w:rPr>
          <w:rFonts w:asciiTheme="minorHAnsi" w:hAnsiTheme="minorHAnsi"/>
          <w:sz w:val="22"/>
          <w:szCs w:val="22"/>
        </w:rPr>
        <w:tab/>
      </w:r>
      <w:r w:rsidRPr="00664AD5">
        <w:rPr>
          <w:rFonts w:asciiTheme="minorHAnsi" w:hAnsiTheme="minorHAnsi"/>
          <w:sz w:val="22"/>
          <w:szCs w:val="22"/>
          <w:u w:val="single"/>
        </w:rPr>
        <w:t>Debits</w:t>
      </w:r>
      <w:r w:rsidRPr="00664AD5">
        <w:rPr>
          <w:rFonts w:asciiTheme="minorHAnsi" w:hAnsiTheme="minorHAnsi"/>
          <w:sz w:val="22"/>
          <w:szCs w:val="22"/>
        </w:rPr>
        <w:tab/>
      </w:r>
      <w:r w:rsidRPr="00664AD5">
        <w:rPr>
          <w:rFonts w:asciiTheme="minorHAnsi" w:hAnsiTheme="minorHAnsi"/>
          <w:sz w:val="22"/>
          <w:szCs w:val="22"/>
          <w:u w:val="single"/>
        </w:rPr>
        <w:t>Credits</w:t>
      </w:r>
    </w:p>
    <w:p w14:paraId="5EBE8476" w14:textId="77777777" w:rsidR="007B3D13" w:rsidRPr="00664AD5" w:rsidRDefault="0015427F" w:rsidP="0038292F">
      <w:pPr>
        <w:tabs>
          <w:tab w:val="right" w:pos="6210"/>
          <w:tab w:val="right" w:pos="7920"/>
        </w:tabs>
        <w:jc w:val="both"/>
        <w:rPr>
          <w:rFonts w:asciiTheme="minorHAnsi" w:hAnsiTheme="minorHAnsi"/>
          <w:sz w:val="22"/>
          <w:szCs w:val="22"/>
        </w:rPr>
      </w:pPr>
      <w:r w:rsidRPr="00664AD5">
        <w:rPr>
          <w:rFonts w:asciiTheme="minorHAnsi" w:hAnsiTheme="minorHAnsi"/>
          <w:sz w:val="22"/>
          <w:szCs w:val="22"/>
        </w:rPr>
        <w:t>Cash</w:t>
      </w:r>
      <w:r w:rsidRPr="00664AD5">
        <w:rPr>
          <w:rFonts w:asciiTheme="minorHAnsi" w:hAnsiTheme="minorHAnsi"/>
          <w:sz w:val="22"/>
          <w:szCs w:val="22"/>
        </w:rPr>
        <w:tab/>
        <w:t>$   1,101</w:t>
      </w:r>
      <w:r w:rsidR="007B3D13" w:rsidRPr="00664AD5">
        <w:rPr>
          <w:rFonts w:asciiTheme="minorHAnsi" w:hAnsiTheme="minorHAnsi"/>
          <w:sz w:val="22"/>
          <w:szCs w:val="22"/>
        </w:rPr>
        <w:t>,000</w:t>
      </w:r>
    </w:p>
    <w:p w14:paraId="4DEC8E8A" w14:textId="77777777" w:rsidR="007B3D13" w:rsidRPr="00664AD5" w:rsidRDefault="007B3D13" w:rsidP="0038292F">
      <w:pPr>
        <w:tabs>
          <w:tab w:val="right" w:pos="6210"/>
          <w:tab w:val="right" w:pos="7650"/>
        </w:tabs>
        <w:jc w:val="both"/>
        <w:rPr>
          <w:rFonts w:asciiTheme="minorHAnsi" w:hAnsiTheme="minorHAnsi"/>
          <w:sz w:val="22"/>
          <w:szCs w:val="22"/>
        </w:rPr>
      </w:pPr>
      <w:r w:rsidRPr="00664AD5">
        <w:rPr>
          <w:rFonts w:asciiTheme="minorHAnsi" w:hAnsiTheme="minorHAnsi"/>
          <w:sz w:val="22"/>
          <w:szCs w:val="22"/>
        </w:rPr>
        <w:t>Taxes Receivable—Delinquent</w:t>
      </w:r>
      <w:r w:rsidRPr="00664AD5">
        <w:rPr>
          <w:rFonts w:asciiTheme="minorHAnsi" w:hAnsiTheme="minorHAnsi"/>
          <w:sz w:val="22"/>
          <w:szCs w:val="22"/>
        </w:rPr>
        <w:tab/>
      </w:r>
      <w:r w:rsidR="0015427F" w:rsidRPr="00664AD5">
        <w:rPr>
          <w:rFonts w:asciiTheme="minorHAnsi" w:hAnsiTheme="minorHAnsi"/>
          <w:sz w:val="22"/>
          <w:szCs w:val="22"/>
        </w:rPr>
        <w:t>602,0</w:t>
      </w:r>
      <w:r w:rsidRPr="00664AD5">
        <w:rPr>
          <w:rFonts w:asciiTheme="minorHAnsi" w:hAnsiTheme="minorHAnsi"/>
          <w:sz w:val="22"/>
          <w:szCs w:val="22"/>
        </w:rPr>
        <w:t>00</w:t>
      </w:r>
    </w:p>
    <w:p w14:paraId="07251EA6" w14:textId="77777777" w:rsidR="007B3D13" w:rsidRPr="00664AD5" w:rsidRDefault="0034102A" w:rsidP="0038292F">
      <w:pPr>
        <w:tabs>
          <w:tab w:val="right" w:pos="6210"/>
          <w:tab w:val="right" w:pos="7650"/>
        </w:tabs>
        <w:jc w:val="both"/>
        <w:rPr>
          <w:rFonts w:asciiTheme="minorHAnsi" w:hAnsiTheme="minorHAnsi"/>
          <w:sz w:val="22"/>
          <w:szCs w:val="22"/>
        </w:rPr>
      </w:pPr>
      <w:r w:rsidRPr="00664AD5">
        <w:rPr>
          <w:rFonts w:asciiTheme="minorHAnsi" w:hAnsiTheme="minorHAnsi"/>
          <w:sz w:val="22"/>
          <w:szCs w:val="22"/>
        </w:rPr>
        <w:t xml:space="preserve">Allowance for </w:t>
      </w:r>
      <w:r w:rsidR="007B3D13" w:rsidRPr="00664AD5">
        <w:rPr>
          <w:rFonts w:asciiTheme="minorHAnsi" w:hAnsiTheme="minorHAnsi"/>
          <w:sz w:val="22"/>
          <w:szCs w:val="22"/>
        </w:rPr>
        <w:t>Uncollectible</w:t>
      </w:r>
      <w:r w:rsidRPr="00664AD5">
        <w:rPr>
          <w:rFonts w:asciiTheme="minorHAnsi" w:hAnsiTheme="minorHAnsi"/>
          <w:sz w:val="22"/>
          <w:szCs w:val="22"/>
        </w:rPr>
        <w:t xml:space="preserve"> </w:t>
      </w:r>
      <w:r w:rsidR="007B3D13" w:rsidRPr="00664AD5">
        <w:rPr>
          <w:rFonts w:asciiTheme="minorHAnsi" w:hAnsiTheme="minorHAnsi"/>
          <w:sz w:val="22"/>
          <w:szCs w:val="22"/>
        </w:rPr>
        <w:t>Delinquent Taxes</w:t>
      </w:r>
      <w:r w:rsidR="007B3D13" w:rsidRPr="00664AD5">
        <w:rPr>
          <w:rFonts w:asciiTheme="minorHAnsi" w:hAnsiTheme="minorHAnsi"/>
          <w:sz w:val="22"/>
          <w:szCs w:val="22"/>
        </w:rPr>
        <w:tab/>
      </w:r>
      <w:r w:rsidR="007B3D13" w:rsidRPr="00664AD5">
        <w:rPr>
          <w:rFonts w:asciiTheme="minorHAnsi" w:hAnsiTheme="minorHAnsi"/>
          <w:sz w:val="22"/>
          <w:szCs w:val="22"/>
        </w:rPr>
        <w:tab/>
        <w:t xml:space="preserve">$      </w:t>
      </w:r>
      <w:r w:rsidR="0015427F" w:rsidRPr="00664AD5">
        <w:rPr>
          <w:rFonts w:asciiTheme="minorHAnsi" w:hAnsiTheme="minorHAnsi"/>
          <w:sz w:val="22"/>
          <w:szCs w:val="22"/>
        </w:rPr>
        <w:t>100,7</w:t>
      </w:r>
      <w:r w:rsidR="002D62AA" w:rsidRPr="00664AD5">
        <w:rPr>
          <w:rFonts w:asciiTheme="minorHAnsi" w:hAnsiTheme="minorHAnsi"/>
          <w:sz w:val="22"/>
          <w:szCs w:val="22"/>
        </w:rPr>
        <w:t>5</w:t>
      </w:r>
      <w:r w:rsidR="007B3D13" w:rsidRPr="00664AD5">
        <w:rPr>
          <w:rFonts w:asciiTheme="minorHAnsi" w:hAnsiTheme="minorHAnsi"/>
          <w:sz w:val="22"/>
          <w:szCs w:val="22"/>
        </w:rPr>
        <w:t>0</w:t>
      </w:r>
    </w:p>
    <w:p w14:paraId="361589F7" w14:textId="77777777" w:rsidR="007B3D13" w:rsidRPr="00664AD5" w:rsidRDefault="007B3D13" w:rsidP="0038292F">
      <w:pPr>
        <w:tabs>
          <w:tab w:val="right" w:pos="6210"/>
          <w:tab w:val="right" w:pos="7740"/>
        </w:tabs>
        <w:jc w:val="both"/>
        <w:rPr>
          <w:rFonts w:asciiTheme="minorHAnsi" w:hAnsiTheme="minorHAnsi"/>
          <w:sz w:val="22"/>
          <w:szCs w:val="22"/>
        </w:rPr>
      </w:pPr>
      <w:r w:rsidRPr="00664AD5">
        <w:rPr>
          <w:rFonts w:asciiTheme="minorHAnsi" w:hAnsiTheme="minorHAnsi"/>
          <w:sz w:val="22"/>
          <w:szCs w:val="22"/>
        </w:rPr>
        <w:t xml:space="preserve">Interest and Penalties Receivable </w:t>
      </w:r>
      <w:r w:rsidR="0015427F" w:rsidRPr="00664AD5">
        <w:rPr>
          <w:rFonts w:asciiTheme="minorHAnsi" w:hAnsiTheme="minorHAnsi"/>
          <w:sz w:val="22"/>
          <w:szCs w:val="22"/>
        </w:rPr>
        <w:t>on Taxes</w:t>
      </w:r>
      <w:r w:rsidR="0015427F" w:rsidRPr="00664AD5">
        <w:rPr>
          <w:rFonts w:asciiTheme="minorHAnsi" w:hAnsiTheme="minorHAnsi"/>
          <w:sz w:val="22"/>
          <w:szCs w:val="22"/>
        </w:rPr>
        <w:tab/>
        <w:t>35,65</w:t>
      </w:r>
      <w:r w:rsidR="002D62AA" w:rsidRPr="00664AD5">
        <w:rPr>
          <w:rFonts w:asciiTheme="minorHAnsi" w:hAnsiTheme="minorHAnsi"/>
          <w:sz w:val="22"/>
          <w:szCs w:val="22"/>
        </w:rPr>
        <w:t>9</w:t>
      </w:r>
    </w:p>
    <w:p w14:paraId="735AA364" w14:textId="77777777" w:rsidR="007B3D13" w:rsidRPr="00664AD5" w:rsidRDefault="00762C5B" w:rsidP="0038292F">
      <w:pPr>
        <w:tabs>
          <w:tab w:val="right" w:pos="6210"/>
          <w:tab w:val="right" w:pos="7740"/>
        </w:tabs>
        <w:jc w:val="both"/>
        <w:rPr>
          <w:rFonts w:asciiTheme="minorHAnsi" w:hAnsiTheme="minorHAnsi"/>
          <w:sz w:val="22"/>
          <w:szCs w:val="22"/>
        </w:rPr>
      </w:pPr>
      <w:r w:rsidRPr="00664AD5">
        <w:rPr>
          <w:rFonts w:asciiTheme="minorHAnsi" w:hAnsiTheme="minorHAnsi"/>
          <w:sz w:val="22"/>
          <w:szCs w:val="22"/>
        </w:rPr>
        <w:t>Allowance for</w:t>
      </w:r>
      <w:r w:rsidR="007B3D13" w:rsidRPr="00664AD5">
        <w:rPr>
          <w:rFonts w:asciiTheme="minorHAnsi" w:hAnsiTheme="minorHAnsi"/>
          <w:sz w:val="22"/>
          <w:szCs w:val="22"/>
        </w:rPr>
        <w:t xml:space="preserve"> Uncollectible Interest and Penalties</w:t>
      </w:r>
      <w:r w:rsidR="007B3D13" w:rsidRPr="00664AD5">
        <w:rPr>
          <w:rFonts w:asciiTheme="minorHAnsi" w:hAnsiTheme="minorHAnsi"/>
          <w:sz w:val="22"/>
          <w:szCs w:val="22"/>
        </w:rPr>
        <w:tab/>
      </w:r>
      <w:r w:rsidR="007B3D13" w:rsidRPr="00664AD5">
        <w:rPr>
          <w:rFonts w:asciiTheme="minorHAnsi" w:hAnsiTheme="minorHAnsi"/>
          <w:sz w:val="22"/>
          <w:szCs w:val="22"/>
        </w:rPr>
        <w:tab/>
        <w:t xml:space="preserve"> 2,</w:t>
      </w:r>
      <w:r w:rsidR="0015427F" w:rsidRPr="00664AD5">
        <w:rPr>
          <w:rFonts w:asciiTheme="minorHAnsi" w:hAnsiTheme="minorHAnsi"/>
          <w:sz w:val="22"/>
          <w:szCs w:val="22"/>
        </w:rPr>
        <w:t>394</w:t>
      </w:r>
    </w:p>
    <w:p w14:paraId="773B2B49" w14:textId="77777777" w:rsidR="007B3D13" w:rsidRPr="00664AD5" w:rsidRDefault="002D62AA" w:rsidP="0038292F">
      <w:pPr>
        <w:tabs>
          <w:tab w:val="right" w:pos="6210"/>
          <w:tab w:val="right" w:pos="7740"/>
        </w:tabs>
        <w:jc w:val="both"/>
        <w:rPr>
          <w:rFonts w:asciiTheme="minorHAnsi" w:hAnsiTheme="minorHAnsi"/>
          <w:sz w:val="22"/>
          <w:szCs w:val="22"/>
        </w:rPr>
      </w:pPr>
      <w:r w:rsidRPr="00664AD5">
        <w:rPr>
          <w:rFonts w:asciiTheme="minorHAnsi" w:hAnsiTheme="minorHAnsi"/>
          <w:sz w:val="22"/>
          <w:szCs w:val="22"/>
        </w:rPr>
        <w:t>Land</w:t>
      </w:r>
      <w:r w:rsidRPr="00664AD5">
        <w:rPr>
          <w:rFonts w:asciiTheme="minorHAnsi" w:hAnsiTheme="minorHAnsi"/>
          <w:sz w:val="22"/>
          <w:szCs w:val="22"/>
        </w:rPr>
        <w:tab/>
        <w:t>1,21</w:t>
      </w:r>
      <w:r w:rsidR="007B3D13" w:rsidRPr="00664AD5">
        <w:rPr>
          <w:rFonts w:asciiTheme="minorHAnsi" w:hAnsiTheme="minorHAnsi"/>
          <w:sz w:val="22"/>
          <w:szCs w:val="22"/>
        </w:rPr>
        <w:t>0,000</w:t>
      </w:r>
    </w:p>
    <w:p w14:paraId="33F88861" w14:textId="77777777" w:rsidR="007B3D13" w:rsidRPr="00664AD5" w:rsidRDefault="007B3D13" w:rsidP="0038292F">
      <w:pPr>
        <w:tabs>
          <w:tab w:val="right" w:pos="6210"/>
          <w:tab w:val="right" w:pos="7740"/>
        </w:tabs>
        <w:jc w:val="both"/>
        <w:rPr>
          <w:rFonts w:asciiTheme="minorHAnsi" w:hAnsiTheme="minorHAnsi"/>
          <w:sz w:val="22"/>
          <w:szCs w:val="22"/>
        </w:rPr>
      </w:pPr>
      <w:r w:rsidRPr="00664AD5">
        <w:rPr>
          <w:rFonts w:asciiTheme="minorHAnsi" w:hAnsiTheme="minorHAnsi"/>
          <w:sz w:val="22"/>
          <w:szCs w:val="22"/>
        </w:rPr>
        <w:t xml:space="preserve">Improvements Other </w:t>
      </w:r>
      <w:r w:rsidR="000823DB" w:rsidRPr="00664AD5">
        <w:rPr>
          <w:rFonts w:asciiTheme="minorHAnsi" w:hAnsiTheme="minorHAnsi"/>
          <w:sz w:val="22"/>
          <w:szCs w:val="22"/>
        </w:rPr>
        <w:t>t</w:t>
      </w:r>
      <w:r w:rsidR="002D62AA" w:rsidRPr="00664AD5">
        <w:rPr>
          <w:rFonts w:asciiTheme="minorHAnsi" w:hAnsiTheme="minorHAnsi"/>
          <w:sz w:val="22"/>
          <w:szCs w:val="22"/>
        </w:rPr>
        <w:t>han Buildings</w:t>
      </w:r>
      <w:r w:rsidR="002D62AA" w:rsidRPr="00664AD5">
        <w:rPr>
          <w:rFonts w:asciiTheme="minorHAnsi" w:hAnsiTheme="minorHAnsi"/>
          <w:sz w:val="22"/>
          <w:szCs w:val="22"/>
        </w:rPr>
        <w:tab/>
        <w:t>9,9</w:t>
      </w:r>
      <w:r w:rsidRPr="00664AD5">
        <w:rPr>
          <w:rFonts w:asciiTheme="minorHAnsi" w:hAnsiTheme="minorHAnsi"/>
          <w:sz w:val="22"/>
          <w:szCs w:val="22"/>
        </w:rPr>
        <w:t>00,000</w:t>
      </w:r>
    </w:p>
    <w:p w14:paraId="6094CAA0" w14:textId="77777777" w:rsidR="007B3D13" w:rsidRPr="00664AD5" w:rsidRDefault="007B3D13" w:rsidP="0038292F">
      <w:pPr>
        <w:tabs>
          <w:tab w:val="right" w:pos="6210"/>
          <w:tab w:val="right" w:pos="7740"/>
        </w:tabs>
        <w:jc w:val="both"/>
        <w:rPr>
          <w:rFonts w:asciiTheme="minorHAnsi" w:hAnsiTheme="minorHAnsi"/>
          <w:sz w:val="22"/>
          <w:szCs w:val="22"/>
        </w:rPr>
      </w:pPr>
      <w:r w:rsidRPr="00664AD5">
        <w:rPr>
          <w:rFonts w:asciiTheme="minorHAnsi" w:hAnsiTheme="minorHAnsi"/>
          <w:sz w:val="22"/>
          <w:szCs w:val="22"/>
        </w:rPr>
        <w:t>Accumulated Depreciation—Improvements</w:t>
      </w:r>
    </w:p>
    <w:p w14:paraId="472E50B7" w14:textId="77777777" w:rsidR="007B3D13" w:rsidRPr="00664AD5" w:rsidRDefault="007B3D13" w:rsidP="0038292F">
      <w:pPr>
        <w:tabs>
          <w:tab w:val="right" w:pos="6210"/>
          <w:tab w:val="right" w:pos="7740"/>
        </w:tabs>
        <w:jc w:val="both"/>
        <w:rPr>
          <w:rFonts w:asciiTheme="minorHAnsi" w:hAnsiTheme="minorHAnsi"/>
          <w:sz w:val="22"/>
          <w:szCs w:val="22"/>
        </w:rPr>
      </w:pPr>
      <w:r w:rsidRPr="00664AD5">
        <w:rPr>
          <w:rFonts w:asciiTheme="minorHAnsi" w:hAnsiTheme="minorHAnsi"/>
          <w:sz w:val="22"/>
          <w:szCs w:val="22"/>
        </w:rPr>
        <w:t xml:space="preserve">    </w:t>
      </w:r>
      <w:r w:rsidR="002D62AA" w:rsidRPr="00664AD5">
        <w:rPr>
          <w:rFonts w:asciiTheme="minorHAnsi" w:hAnsiTheme="minorHAnsi"/>
          <w:sz w:val="22"/>
          <w:szCs w:val="22"/>
        </w:rPr>
        <w:t>Other Than Buildings</w:t>
      </w:r>
      <w:r w:rsidR="002D62AA" w:rsidRPr="00664AD5">
        <w:rPr>
          <w:rFonts w:asciiTheme="minorHAnsi" w:hAnsiTheme="minorHAnsi"/>
          <w:sz w:val="22"/>
          <w:szCs w:val="22"/>
        </w:rPr>
        <w:tab/>
      </w:r>
      <w:r w:rsidR="002D62AA" w:rsidRPr="00664AD5">
        <w:rPr>
          <w:rFonts w:asciiTheme="minorHAnsi" w:hAnsiTheme="minorHAnsi"/>
          <w:sz w:val="22"/>
          <w:szCs w:val="22"/>
        </w:rPr>
        <w:tab/>
        <w:t>2,31</w:t>
      </w:r>
      <w:r w:rsidRPr="00664AD5">
        <w:rPr>
          <w:rFonts w:asciiTheme="minorHAnsi" w:hAnsiTheme="minorHAnsi"/>
          <w:sz w:val="22"/>
          <w:szCs w:val="22"/>
        </w:rPr>
        <w:t>0,000</w:t>
      </w:r>
    </w:p>
    <w:p w14:paraId="56DB483B" w14:textId="77777777" w:rsidR="007B3D13" w:rsidRPr="00664AD5" w:rsidRDefault="007B3D13" w:rsidP="0038292F">
      <w:pPr>
        <w:tabs>
          <w:tab w:val="right" w:pos="6210"/>
          <w:tab w:val="right" w:pos="7740"/>
        </w:tabs>
        <w:jc w:val="both"/>
        <w:rPr>
          <w:rFonts w:asciiTheme="minorHAnsi" w:hAnsiTheme="minorHAnsi"/>
          <w:sz w:val="22"/>
          <w:szCs w:val="22"/>
        </w:rPr>
      </w:pPr>
      <w:r w:rsidRPr="00664AD5">
        <w:rPr>
          <w:rFonts w:asciiTheme="minorHAnsi" w:hAnsiTheme="minorHAnsi"/>
          <w:sz w:val="22"/>
          <w:szCs w:val="22"/>
        </w:rPr>
        <w:t>Infrastructure</w:t>
      </w:r>
      <w:r w:rsidRPr="00664AD5">
        <w:rPr>
          <w:rFonts w:asciiTheme="minorHAnsi" w:hAnsiTheme="minorHAnsi"/>
          <w:sz w:val="22"/>
          <w:szCs w:val="22"/>
        </w:rPr>
        <w:tab/>
      </w:r>
      <w:r w:rsidR="002D62AA" w:rsidRPr="00664AD5">
        <w:rPr>
          <w:rFonts w:asciiTheme="minorHAnsi" w:hAnsiTheme="minorHAnsi"/>
          <w:sz w:val="22"/>
          <w:szCs w:val="22"/>
        </w:rPr>
        <w:t>32</w:t>
      </w:r>
      <w:r w:rsidRPr="00664AD5">
        <w:rPr>
          <w:rFonts w:asciiTheme="minorHAnsi" w:hAnsiTheme="minorHAnsi"/>
          <w:sz w:val="22"/>
          <w:szCs w:val="22"/>
        </w:rPr>
        <w:t>,1</w:t>
      </w:r>
      <w:r w:rsidR="002D62AA" w:rsidRPr="00664AD5">
        <w:rPr>
          <w:rFonts w:asciiTheme="minorHAnsi" w:hAnsiTheme="minorHAnsi"/>
          <w:sz w:val="22"/>
          <w:szCs w:val="22"/>
        </w:rPr>
        <w:t>0</w:t>
      </w:r>
      <w:r w:rsidRPr="00664AD5">
        <w:rPr>
          <w:rFonts w:asciiTheme="minorHAnsi" w:hAnsiTheme="minorHAnsi"/>
          <w:sz w:val="22"/>
          <w:szCs w:val="22"/>
        </w:rPr>
        <w:t>9,000</w:t>
      </w:r>
    </w:p>
    <w:p w14:paraId="356EF1C6" w14:textId="77777777" w:rsidR="007B3D13" w:rsidRPr="00664AD5" w:rsidRDefault="007B3D13" w:rsidP="0038292F">
      <w:pPr>
        <w:tabs>
          <w:tab w:val="right" w:pos="6210"/>
          <w:tab w:val="right" w:pos="7740"/>
        </w:tabs>
        <w:jc w:val="both"/>
        <w:rPr>
          <w:rFonts w:asciiTheme="minorHAnsi" w:hAnsiTheme="minorHAnsi"/>
          <w:sz w:val="22"/>
          <w:szCs w:val="22"/>
        </w:rPr>
      </w:pPr>
      <w:r w:rsidRPr="00664AD5">
        <w:rPr>
          <w:rFonts w:asciiTheme="minorHAnsi" w:hAnsiTheme="minorHAnsi"/>
          <w:sz w:val="22"/>
          <w:szCs w:val="22"/>
        </w:rPr>
        <w:t>Accumulated Depreciation—I</w:t>
      </w:r>
      <w:r w:rsidR="002D62AA" w:rsidRPr="00664AD5">
        <w:rPr>
          <w:rFonts w:asciiTheme="minorHAnsi" w:hAnsiTheme="minorHAnsi"/>
          <w:sz w:val="22"/>
          <w:szCs w:val="22"/>
        </w:rPr>
        <w:t>nfrastructure</w:t>
      </w:r>
      <w:r w:rsidR="002D62AA" w:rsidRPr="00664AD5">
        <w:rPr>
          <w:rFonts w:asciiTheme="minorHAnsi" w:hAnsiTheme="minorHAnsi"/>
          <w:sz w:val="22"/>
          <w:szCs w:val="22"/>
        </w:rPr>
        <w:tab/>
      </w:r>
      <w:r w:rsidR="002D62AA" w:rsidRPr="00664AD5">
        <w:rPr>
          <w:rFonts w:asciiTheme="minorHAnsi" w:hAnsiTheme="minorHAnsi"/>
          <w:sz w:val="22"/>
          <w:szCs w:val="22"/>
        </w:rPr>
        <w:tab/>
        <w:t>12,408</w:t>
      </w:r>
      <w:r w:rsidRPr="00664AD5">
        <w:rPr>
          <w:rFonts w:asciiTheme="minorHAnsi" w:hAnsiTheme="minorHAnsi"/>
          <w:sz w:val="22"/>
          <w:szCs w:val="22"/>
        </w:rPr>
        <w:t>,000</w:t>
      </w:r>
    </w:p>
    <w:p w14:paraId="7C3E19CF" w14:textId="77777777" w:rsidR="007B3D13" w:rsidRPr="00664AD5" w:rsidRDefault="002D62AA" w:rsidP="0038292F">
      <w:pPr>
        <w:tabs>
          <w:tab w:val="right" w:pos="6210"/>
          <w:tab w:val="right" w:pos="7740"/>
        </w:tabs>
        <w:jc w:val="both"/>
        <w:rPr>
          <w:rFonts w:asciiTheme="minorHAnsi" w:hAnsiTheme="minorHAnsi"/>
          <w:sz w:val="22"/>
          <w:szCs w:val="22"/>
        </w:rPr>
      </w:pPr>
      <w:r w:rsidRPr="00664AD5">
        <w:rPr>
          <w:rFonts w:asciiTheme="minorHAnsi" w:hAnsiTheme="minorHAnsi"/>
          <w:sz w:val="22"/>
          <w:szCs w:val="22"/>
        </w:rPr>
        <w:t>Buildings</w:t>
      </w:r>
      <w:r w:rsidRPr="00664AD5">
        <w:rPr>
          <w:rFonts w:asciiTheme="minorHAnsi" w:hAnsiTheme="minorHAnsi"/>
          <w:sz w:val="22"/>
          <w:szCs w:val="22"/>
        </w:rPr>
        <w:tab/>
        <w:t>10</w:t>
      </w:r>
      <w:r w:rsidR="007B3D13" w:rsidRPr="00664AD5">
        <w:rPr>
          <w:rFonts w:asciiTheme="minorHAnsi" w:hAnsiTheme="minorHAnsi"/>
          <w:sz w:val="22"/>
          <w:szCs w:val="22"/>
        </w:rPr>
        <w:t>,</w:t>
      </w:r>
      <w:r w:rsidRPr="00664AD5">
        <w:rPr>
          <w:rFonts w:asciiTheme="minorHAnsi" w:hAnsiTheme="minorHAnsi"/>
          <w:sz w:val="22"/>
          <w:szCs w:val="22"/>
        </w:rPr>
        <w:t>2</w:t>
      </w:r>
      <w:r w:rsidR="007B3D13" w:rsidRPr="00664AD5">
        <w:rPr>
          <w:rFonts w:asciiTheme="minorHAnsi" w:hAnsiTheme="minorHAnsi"/>
          <w:sz w:val="22"/>
          <w:szCs w:val="22"/>
        </w:rPr>
        <w:t>30,000</w:t>
      </w:r>
    </w:p>
    <w:p w14:paraId="75711514" w14:textId="77777777" w:rsidR="007B3D13" w:rsidRPr="00664AD5" w:rsidRDefault="007B3D13" w:rsidP="0038292F">
      <w:pPr>
        <w:tabs>
          <w:tab w:val="right" w:pos="6210"/>
          <w:tab w:val="right" w:pos="7740"/>
        </w:tabs>
        <w:jc w:val="both"/>
        <w:rPr>
          <w:rFonts w:asciiTheme="minorHAnsi" w:hAnsiTheme="minorHAnsi"/>
          <w:sz w:val="22"/>
          <w:szCs w:val="22"/>
        </w:rPr>
      </w:pPr>
      <w:r w:rsidRPr="00664AD5">
        <w:rPr>
          <w:rFonts w:asciiTheme="minorHAnsi" w:hAnsiTheme="minorHAnsi"/>
          <w:sz w:val="22"/>
          <w:szCs w:val="22"/>
        </w:rPr>
        <w:t>Accumula</w:t>
      </w:r>
      <w:r w:rsidR="002D62AA" w:rsidRPr="00664AD5">
        <w:rPr>
          <w:rFonts w:asciiTheme="minorHAnsi" w:hAnsiTheme="minorHAnsi"/>
          <w:sz w:val="22"/>
          <w:szCs w:val="22"/>
        </w:rPr>
        <w:t>ted Depreciation—Buildings</w:t>
      </w:r>
      <w:r w:rsidR="002D62AA" w:rsidRPr="00664AD5">
        <w:rPr>
          <w:rFonts w:asciiTheme="minorHAnsi" w:hAnsiTheme="minorHAnsi"/>
          <w:sz w:val="22"/>
          <w:szCs w:val="22"/>
        </w:rPr>
        <w:tab/>
      </w:r>
      <w:r w:rsidR="002D62AA" w:rsidRPr="00664AD5">
        <w:rPr>
          <w:rFonts w:asciiTheme="minorHAnsi" w:hAnsiTheme="minorHAnsi"/>
          <w:sz w:val="22"/>
          <w:szCs w:val="22"/>
        </w:rPr>
        <w:tab/>
        <w:t>2,31</w:t>
      </w:r>
      <w:r w:rsidRPr="00664AD5">
        <w:rPr>
          <w:rFonts w:asciiTheme="minorHAnsi" w:hAnsiTheme="minorHAnsi"/>
          <w:sz w:val="22"/>
          <w:szCs w:val="22"/>
        </w:rPr>
        <w:t>0,000</w:t>
      </w:r>
    </w:p>
    <w:p w14:paraId="0E429C46" w14:textId="77777777" w:rsidR="007B3D13" w:rsidRPr="00664AD5" w:rsidRDefault="007B3D13" w:rsidP="0038292F">
      <w:pPr>
        <w:tabs>
          <w:tab w:val="right" w:pos="6210"/>
          <w:tab w:val="right" w:pos="7740"/>
        </w:tabs>
        <w:jc w:val="both"/>
        <w:rPr>
          <w:rFonts w:asciiTheme="minorHAnsi" w:hAnsiTheme="minorHAnsi"/>
          <w:sz w:val="22"/>
          <w:szCs w:val="22"/>
        </w:rPr>
      </w:pPr>
      <w:r w:rsidRPr="00664AD5">
        <w:rPr>
          <w:rFonts w:asciiTheme="minorHAnsi" w:hAnsiTheme="minorHAnsi"/>
          <w:sz w:val="22"/>
          <w:szCs w:val="22"/>
        </w:rPr>
        <w:t>Equipment</w:t>
      </w:r>
      <w:r w:rsidRPr="00664AD5">
        <w:rPr>
          <w:rFonts w:asciiTheme="minorHAnsi" w:hAnsiTheme="minorHAnsi"/>
          <w:sz w:val="22"/>
          <w:szCs w:val="22"/>
        </w:rPr>
        <w:tab/>
      </w:r>
      <w:r w:rsidR="002D62AA" w:rsidRPr="00664AD5">
        <w:rPr>
          <w:rFonts w:asciiTheme="minorHAnsi" w:hAnsiTheme="minorHAnsi"/>
          <w:sz w:val="22"/>
          <w:szCs w:val="22"/>
        </w:rPr>
        <w:t>8,36</w:t>
      </w:r>
      <w:r w:rsidRPr="00664AD5">
        <w:rPr>
          <w:rFonts w:asciiTheme="minorHAnsi" w:hAnsiTheme="minorHAnsi"/>
          <w:sz w:val="22"/>
          <w:szCs w:val="22"/>
        </w:rPr>
        <w:t>0,000</w:t>
      </w:r>
    </w:p>
    <w:p w14:paraId="2C71F496" w14:textId="77777777" w:rsidR="007B3D13" w:rsidRPr="00664AD5" w:rsidRDefault="007B3D13" w:rsidP="0038292F">
      <w:pPr>
        <w:tabs>
          <w:tab w:val="right" w:pos="6210"/>
          <w:tab w:val="right" w:pos="7740"/>
        </w:tabs>
        <w:jc w:val="both"/>
        <w:rPr>
          <w:rFonts w:asciiTheme="minorHAnsi" w:hAnsiTheme="minorHAnsi"/>
          <w:sz w:val="22"/>
          <w:szCs w:val="22"/>
        </w:rPr>
      </w:pPr>
      <w:r w:rsidRPr="00664AD5">
        <w:rPr>
          <w:rFonts w:asciiTheme="minorHAnsi" w:hAnsiTheme="minorHAnsi"/>
          <w:sz w:val="22"/>
          <w:szCs w:val="22"/>
        </w:rPr>
        <w:t>Accumulated Depreciation—Equipment</w:t>
      </w:r>
      <w:r w:rsidRPr="00664AD5">
        <w:rPr>
          <w:rFonts w:asciiTheme="minorHAnsi" w:hAnsiTheme="minorHAnsi"/>
          <w:sz w:val="22"/>
          <w:szCs w:val="22"/>
        </w:rPr>
        <w:tab/>
      </w:r>
      <w:r w:rsidRPr="00664AD5">
        <w:rPr>
          <w:rFonts w:asciiTheme="minorHAnsi" w:hAnsiTheme="minorHAnsi"/>
          <w:sz w:val="22"/>
          <w:szCs w:val="22"/>
        </w:rPr>
        <w:tab/>
      </w:r>
      <w:r w:rsidR="002D62AA" w:rsidRPr="00664AD5">
        <w:rPr>
          <w:rFonts w:asciiTheme="minorHAnsi" w:hAnsiTheme="minorHAnsi"/>
          <w:sz w:val="22"/>
          <w:szCs w:val="22"/>
        </w:rPr>
        <w:t>4,030,4</w:t>
      </w:r>
      <w:r w:rsidRPr="00664AD5">
        <w:rPr>
          <w:rFonts w:asciiTheme="minorHAnsi" w:hAnsiTheme="minorHAnsi"/>
          <w:sz w:val="22"/>
          <w:szCs w:val="22"/>
        </w:rPr>
        <w:t>00</w:t>
      </w:r>
    </w:p>
    <w:p w14:paraId="2AC0D916" w14:textId="77777777" w:rsidR="007B3D13" w:rsidRPr="00664AD5" w:rsidRDefault="007B3D13" w:rsidP="0038292F">
      <w:pPr>
        <w:tabs>
          <w:tab w:val="right" w:pos="6210"/>
          <w:tab w:val="right" w:pos="7740"/>
        </w:tabs>
        <w:jc w:val="both"/>
        <w:rPr>
          <w:rFonts w:asciiTheme="minorHAnsi" w:hAnsiTheme="minorHAnsi"/>
          <w:sz w:val="22"/>
          <w:szCs w:val="22"/>
        </w:rPr>
      </w:pPr>
      <w:r w:rsidRPr="00664AD5">
        <w:rPr>
          <w:rFonts w:asciiTheme="minorHAnsi" w:hAnsiTheme="minorHAnsi"/>
          <w:sz w:val="22"/>
          <w:szCs w:val="22"/>
        </w:rPr>
        <w:t>Vouchers Payable</w:t>
      </w:r>
      <w:r w:rsidRPr="00664AD5">
        <w:rPr>
          <w:rFonts w:asciiTheme="minorHAnsi" w:hAnsiTheme="minorHAnsi"/>
          <w:sz w:val="22"/>
          <w:szCs w:val="22"/>
        </w:rPr>
        <w:tab/>
      </w:r>
      <w:r w:rsidRPr="00664AD5">
        <w:rPr>
          <w:rFonts w:asciiTheme="minorHAnsi" w:hAnsiTheme="minorHAnsi"/>
          <w:sz w:val="22"/>
          <w:szCs w:val="22"/>
        </w:rPr>
        <w:tab/>
      </w:r>
      <w:r w:rsidR="005C58B9" w:rsidRPr="00664AD5">
        <w:rPr>
          <w:rFonts w:asciiTheme="minorHAnsi" w:hAnsiTheme="minorHAnsi"/>
          <w:sz w:val="22"/>
          <w:szCs w:val="22"/>
        </w:rPr>
        <w:t>4</w:t>
      </w:r>
      <w:r w:rsidR="00D6595D" w:rsidRPr="00664AD5">
        <w:rPr>
          <w:rFonts w:asciiTheme="minorHAnsi" w:hAnsiTheme="minorHAnsi"/>
          <w:sz w:val="22"/>
          <w:szCs w:val="22"/>
        </w:rPr>
        <w:t>3</w:t>
      </w:r>
      <w:r w:rsidR="002D62AA" w:rsidRPr="00664AD5">
        <w:rPr>
          <w:rFonts w:asciiTheme="minorHAnsi" w:hAnsiTheme="minorHAnsi"/>
          <w:sz w:val="22"/>
          <w:szCs w:val="22"/>
        </w:rPr>
        <w:t>3,4</w:t>
      </w:r>
      <w:r w:rsidRPr="00664AD5">
        <w:rPr>
          <w:rFonts w:asciiTheme="minorHAnsi" w:hAnsiTheme="minorHAnsi"/>
          <w:sz w:val="22"/>
          <w:szCs w:val="22"/>
        </w:rPr>
        <w:t>00</w:t>
      </w:r>
    </w:p>
    <w:p w14:paraId="4354FC7B" w14:textId="77777777" w:rsidR="007B3D13" w:rsidRPr="00664AD5" w:rsidRDefault="007B3D13" w:rsidP="0038292F">
      <w:pPr>
        <w:tabs>
          <w:tab w:val="left" w:pos="0"/>
          <w:tab w:val="right" w:pos="5310"/>
          <w:tab w:val="right" w:pos="6210"/>
          <w:tab w:val="right" w:pos="7740"/>
        </w:tabs>
        <w:jc w:val="both"/>
        <w:rPr>
          <w:rFonts w:asciiTheme="minorHAnsi" w:hAnsiTheme="minorHAnsi"/>
          <w:sz w:val="22"/>
          <w:szCs w:val="22"/>
        </w:rPr>
      </w:pPr>
      <w:r w:rsidRPr="00664AD5">
        <w:rPr>
          <w:rFonts w:asciiTheme="minorHAnsi" w:hAnsiTheme="minorHAnsi"/>
          <w:sz w:val="22"/>
          <w:szCs w:val="22"/>
        </w:rPr>
        <w:t>Accrued Interest Payable on Long-</w:t>
      </w:r>
      <w:r w:rsidR="00B66B65" w:rsidRPr="00664AD5">
        <w:rPr>
          <w:rFonts w:asciiTheme="minorHAnsi" w:hAnsiTheme="minorHAnsi"/>
          <w:sz w:val="22"/>
          <w:szCs w:val="22"/>
        </w:rPr>
        <w:t>t</w:t>
      </w:r>
      <w:r w:rsidR="005C58B9" w:rsidRPr="00664AD5">
        <w:rPr>
          <w:rFonts w:asciiTheme="minorHAnsi" w:hAnsiTheme="minorHAnsi"/>
          <w:sz w:val="22"/>
          <w:szCs w:val="22"/>
        </w:rPr>
        <w:t>erm Debt</w:t>
      </w:r>
      <w:r w:rsidR="005C58B9" w:rsidRPr="00664AD5">
        <w:rPr>
          <w:rFonts w:asciiTheme="minorHAnsi" w:hAnsiTheme="minorHAnsi"/>
          <w:sz w:val="22"/>
          <w:szCs w:val="22"/>
        </w:rPr>
        <w:tab/>
      </w:r>
      <w:r w:rsidR="005C58B9" w:rsidRPr="00664AD5">
        <w:rPr>
          <w:rFonts w:asciiTheme="minorHAnsi" w:hAnsiTheme="minorHAnsi"/>
          <w:sz w:val="22"/>
          <w:szCs w:val="22"/>
        </w:rPr>
        <w:tab/>
      </w:r>
      <w:r w:rsidR="005C58B9" w:rsidRPr="00664AD5">
        <w:rPr>
          <w:rFonts w:asciiTheme="minorHAnsi" w:hAnsiTheme="minorHAnsi"/>
          <w:sz w:val="22"/>
          <w:szCs w:val="22"/>
        </w:rPr>
        <w:tab/>
        <w:t>5</w:t>
      </w:r>
      <w:r w:rsidR="0015427F" w:rsidRPr="00664AD5">
        <w:rPr>
          <w:rFonts w:asciiTheme="minorHAnsi" w:hAnsiTheme="minorHAnsi"/>
          <w:sz w:val="22"/>
          <w:szCs w:val="22"/>
        </w:rPr>
        <w:t>0</w:t>
      </w:r>
      <w:r w:rsidRPr="00664AD5">
        <w:rPr>
          <w:rFonts w:asciiTheme="minorHAnsi" w:hAnsiTheme="minorHAnsi"/>
          <w:sz w:val="22"/>
          <w:szCs w:val="22"/>
        </w:rPr>
        <w:t>,000</w:t>
      </w:r>
    </w:p>
    <w:p w14:paraId="2E66CC35" w14:textId="77777777" w:rsidR="007B3D13" w:rsidRPr="00664AD5" w:rsidRDefault="007B3D13" w:rsidP="0038292F">
      <w:pPr>
        <w:tabs>
          <w:tab w:val="left" w:pos="0"/>
          <w:tab w:val="right" w:pos="5310"/>
          <w:tab w:val="right" w:pos="6210"/>
          <w:tab w:val="right" w:pos="7740"/>
        </w:tabs>
        <w:jc w:val="both"/>
        <w:rPr>
          <w:rFonts w:asciiTheme="minorHAnsi" w:hAnsiTheme="minorHAnsi"/>
          <w:sz w:val="22"/>
          <w:szCs w:val="22"/>
        </w:rPr>
      </w:pPr>
      <w:r w:rsidRPr="00664AD5">
        <w:rPr>
          <w:rFonts w:asciiTheme="minorHAnsi" w:hAnsiTheme="minorHAnsi"/>
          <w:sz w:val="22"/>
          <w:szCs w:val="22"/>
        </w:rPr>
        <w:t>Internal Payables to Business-</w:t>
      </w:r>
      <w:r w:rsidR="00B66B65" w:rsidRPr="00664AD5">
        <w:rPr>
          <w:rFonts w:asciiTheme="minorHAnsi" w:hAnsiTheme="minorHAnsi"/>
          <w:sz w:val="22"/>
          <w:szCs w:val="22"/>
        </w:rPr>
        <w:t>t</w:t>
      </w:r>
      <w:r w:rsidR="002D62AA" w:rsidRPr="00664AD5">
        <w:rPr>
          <w:rFonts w:asciiTheme="minorHAnsi" w:hAnsiTheme="minorHAnsi"/>
          <w:sz w:val="22"/>
          <w:szCs w:val="22"/>
        </w:rPr>
        <w:t>ype Activities</w:t>
      </w:r>
      <w:r w:rsidR="002D62AA" w:rsidRPr="00664AD5">
        <w:rPr>
          <w:rFonts w:asciiTheme="minorHAnsi" w:hAnsiTheme="minorHAnsi"/>
          <w:sz w:val="22"/>
          <w:szCs w:val="22"/>
        </w:rPr>
        <w:tab/>
      </w:r>
      <w:r w:rsidR="002D62AA" w:rsidRPr="00664AD5">
        <w:rPr>
          <w:rFonts w:asciiTheme="minorHAnsi" w:hAnsiTheme="minorHAnsi"/>
          <w:sz w:val="22"/>
          <w:szCs w:val="22"/>
        </w:rPr>
        <w:tab/>
      </w:r>
      <w:r w:rsidR="002D62AA" w:rsidRPr="00664AD5">
        <w:rPr>
          <w:rFonts w:asciiTheme="minorHAnsi" w:hAnsiTheme="minorHAnsi"/>
          <w:sz w:val="22"/>
          <w:szCs w:val="22"/>
        </w:rPr>
        <w:tab/>
        <w:t>14,3</w:t>
      </w:r>
      <w:r w:rsidRPr="00664AD5">
        <w:rPr>
          <w:rFonts w:asciiTheme="minorHAnsi" w:hAnsiTheme="minorHAnsi"/>
          <w:sz w:val="22"/>
          <w:szCs w:val="22"/>
        </w:rPr>
        <w:t>00</w:t>
      </w:r>
    </w:p>
    <w:p w14:paraId="38B4D8B5" w14:textId="77777777" w:rsidR="007B3D13" w:rsidRPr="00664AD5" w:rsidRDefault="007B3D13" w:rsidP="0038292F">
      <w:pPr>
        <w:tabs>
          <w:tab w:val="left" w:pos="0"/>
          <w:tab w:val="right" w:pos="5310"/>
          <w:tab w:val="right" w:pos="6210"/>
          <w:tab w:val="right" w:pos="7740"/>
        </w:tabs>
        <w:jc w:val="both"/>
        <w:rPr>
          <w:rFonts w:asciiTheme="minorHAnsi" w:hAnsiTheme="minorHAnsi"/>
          <w:sz w:val="22"/>
          <w:szCs w:val="22"/>
        </w:rPr>
      </w:pPr>
      <w:r w:rsidRPr="00664AD5">
        <w:rPr>
          <w:rFonts w:asciiTheme="minorHAnsi" w:hAnsiTheme="minorHAnsi"/>
          <w:sz w:val="22"/>
          <w:szCs w:val="22"/>
        </w:rPr>
        <w:t>Current Portion of Long-</w:t>
      </w:r>
      <w:r w:rsidR="00B66B65" w:rsidRPr="00664AD5">
        <w:rPr>
          <w:rFonts w:asciiTheme="minorHAnsi" w:hAnsiTheme="minorHAnsi"/>
          <w:sz w:val="22"/>
          <w:szCs w:val="22"/>
        </w:rPr>
        <w:t>t</w:t>
      </w:r>
      <w:r w:rsidR="0015427F" w:rsidRPr="00664AD5">
        <w:rPr>
          <w:rFonts w:asciiTheme="minorHAnsi" w:hAnsiTheme="minorHAnsi"/>
          <w:sz w:val="22"/>
          <w:szCs w:val="22"/>
        </w:rPr>
        <w:t>erm Debt</w:t>
      </w:r>
      <w:r w:rsidR="0015427F" w:rsidRPr="00664AD5">
        <w:rPr>
          <w:rFonts w:asciiTheme="minorHAnsi" w:hAnsiTheme="minorHAnsi"/>
          <w:sz w:val="22"/>
          <w:szCs w:val="22"/>
        </w:rPr>
        <w:tab/>
      </w:r>
      <w:r w:rsidR="0015427F" w:rsidRPr="00664AD5">
        <w:rPr>
          <w:rFonts w:asciiTheme="minorHAnsi" w:hAnsiTheme="minorHAnsi"/>
          <w:sz w:val="22"/>
          <w:szCs w:val="22"/>
        </w:rPr>
        <w:tab/>
      </w:r>
      <w:r w:rsidR="0015427F" w:rsidRPr="00664AD5">
        <w:rPr>
          <w:rFonts w:asciiTheme="minorHAnsi" w:hAnsiTheme="minorHAnsi"/>
          <w:sz w:val="22"/>
          <w:szCs w:val="22"/>
        </w:rPr>
        <w:tab/>
        <w:t>50</w:t>
      </w:r>
      <w:r w:rsidRPr="00664AD5">
        <w:rPr>
          <w:rFonts w:asciiTheme="minorHAnsi" w:hAnsiTheme="minorHAnsi"/>
          <w:sz w:val="22"/>
          <w:szCs w:val="22"/>
        </w:rPr>
        <w:t>0,000</w:t>
      </w:r>
    </w:p>
    <w:p w14:paraId="0CEA6E39" w14:textId="77777777" w:rsidR="007B3D13" w:rsidRPr="00664AD5" w:rsidRDefault="0015427F" w:rsidP="0038292F">
      <w:pPr>
        <w:tabs>
          <w:tab w:val="left" w:pos="0"/>
          <w:tab w:val="right" w:pos="5310"/>
          <w:tab w:val="right" w:pos="6210"/>
          <w:tab w:val="right" w:pos="7740"/>
        </w:tabs>
        <w:jc w:val="both"/>
        <w:rPr>
          <w:rFonts w:asciiTheme="minorHAnsi" w:hAnsiTheme="minorHAnsi"/>
          <w:sz w:val="22"/>
          <w:szCs w:val="22"/>
        </w:rPr>
      </w:pPr>
      <w:r w:rsidRPr="00664AD5">
        <w:rPr>
          <w:rFonts w:asciiTheme="minorHAnsi" w:hAnsiTheme="minorHAnsi"/>
          <w:sz w:val="22"/>
          <w:szCs w:val="22"/>
        </w:rPr>
        <w:t>Serial Bonds Payable</w:t>
      </w:r>
      <w:r w:rsidR="000E4D07" w:rsidRPr="00664AD5">
        <w:rPr>
          <w:rFonts w:asciiTheme="minorHAnsi" w:hAnsiTheme="minorHAnsi"/>
          <w:sz w:val="22"/>
          <w:szCs w:val="22"/>
        </w:rPr>
        <w:t xml:space="preserve">—2% </w:t>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rPr>
        <w:tab/>
        <w:t>9</w:t>
      </w:r>
      <w:r w:rsidR="007B3D13" w:rsidRPr="00664AD5">
        <w:rPr>
          <w:rFonts w:asciiTheme="minorHAnsi" w:hAnsiTheme="minorHAnsi"/>
          <w:sz w:val="22"/>
          <w:szCs w:val="22"/>
        </w:rPr>
        <w:t>,</w:t>
      </w:r>
      <w:r w:rsidRPr="00664AD5">
        <w:rPr>
          <w:rFonts w:asciiTheme="minorHAnsi" w:hAnsiTheme="minorHAnsi"/>
          <w:sz w:val="22"/>
          <w:szCs w:val="22"/>
        </w:rPr>
        <w:t>50</w:t>
      </w:r>
      <w:r w:rsidR="007B3D13" w:rsidRPr="00664AD5">
        <w:rPr>
          <w:rFonts w:asciiTheme="minorHAnsi" w:hAnsiTheme="minorHAnsi"/>
          <w:sz w:val="22"/>
          <w:szCs w:val="22"/>
        </w:rPr>
        <w:t>0,000</w:t>
      </w:r>
    </w:p>
    <w:p w14:paraId="18934BB7" w14:textId="77777777" w:rsidR="0034102A" w:rsidRPr="00664AD5" w:rsidRDefault="00CB301A" w:rsidP="0038292F">
      <w:pPr>
        <w:tabs>
          <w:tab w:val="right" w:pos="6210"/>
          <w:tab w:val="right" w:pos="7740"/>
        </w:tabs>
        <w:jc w:val="both"/>
        <w:rPr>
          <w:rFonts w:asciiTheme="minorHAnsi" w:hAnsiTheme="minorHAnsi"/>
          <w:sz w:val="22"/>
          <w:szCs w:val="22"/>
        </w:rPr>
      </w:pPr>
      <w:r w:rsidRPr="00664AD5">
        <w:rPr>
          <w:rFonts w:asciiTheme="minorHAnsi" w:hAnsiTheme="minorHAnsi"/>
          <w:sz w:val="22"/>
          <w:szCs w:val="22"/>
        </w:rPr>
        <w:t>Deferred Inflow of Resources</w:t>
      </w:r>
      <w:r w:rsidR="0034102A" w:rsidRPr="00664AD5">
        <w:rPr>
          <w:rFonts w:asciiTheme="minorHAnsi" w:hAnsiTheme="minorHAnsi"/>
          <w:sz w:val="22"/>
          <w:szCs w:val="22"/>
        </w:rPr>
        <w:t xml:space="preserve">—Operating Grants </w:t>
      </w:r>
    </w:p>
    <w:p w14:paraId="65CC5823" w14:textId="77777777" w:rsidR="00CB301A" w:rsidRPr="00664AD5" w:rsidRDefault="0034102A" w:rsidP="0038292F">
      <w:pPr>
        <w:tabs>
          <w:tab w:val="right" w:pos="6210"/>
          <w:tab w:val="right" w:pos="7740"/>
        </w:tabs>
        <w:jc w:val="both"/>
        <w:rPr>
          <w:rFonts w:asciiTheme="minorHAnsi" w:hAnsiTheme="minorHAnsi"/>
          <w:sz w:val="22"/>
          <w:szCs w:val="22"/>
        </w:rPr>
      </w:pPr>
      <w:r w:rsidRPr="00664AD5">
        <w:rPr>
          <w:rFonts w:asciiTheme="minorHAnsi" w:hAnsiTheme="minorHAnsi"/>
          <w:sz w:val="22"/>
          <w:szCs w:val="22"/>
        </w:rPr>
        <w:t xml:space="preserve">     and Contributions</w:t>
      </w:r>
      <w:r w:rsidR="00CB301A" w:rsidRPr="00664AD5">
        <w:rPr>
          <w:rFonts w:asciiTheme="minorHAnsi" w:hAnsiTheme="minorHAnsi"/>
          <w:sz w:val="22"/>
          <w:szCs w:val="22"/>
        </w:rPr>
        <w:tab/>
      </w:r>
      <w:r w:rsidR="00CB301A" w:rsidRPr="00664AD5">
        <w:rPr>
          <w:rFonts w:asciiTheme="minorHAnsi" w:hAnsiTheme="minorHAnsi"/>
          <w:sz w:val="22"/>
          <w:szCs w:val="22"/>
        </w:rPr>
        <w:tab/>
        <w:t>30,000</w:t>
      </w:r>
    </w:p>
    <w:p w14:paraId="6B5E1A71" w14:textId="77777777" w:rsidR="007B3D13" w:rsidRPr="00664AD5" w:rsidRDefault="007B3D13" w:rsidP="0038292F">
      <w:pPr>
        <w:tabs>
          <w:tab w:val="left" w:pos="0"/>
          <w:tab w:val="right" w:pos="5310"/>
          <w:tab w:val="right" w:pos="6210"/>
          <w:tab w:val="right" w:pos="7740"/>
        </w:tabs>
        <w:jc w:val="both"/>
        <w:rPr>
          <w:rFonts w:asciiTheme="minorHAnsi" w:hAnsiTheme="minorHAnsi"/>
          <w:sz w:val="22"/>
          <w:szCs w:val="22"/>
        </w:rPr>
      </w:pPr>
      <w:r w:rsidRPr="00664AD5">
        <w:rPr>
          <w:rFonts w:asciiTheme="minorHAnsi" w:hAnsiTheme="minorHAnsi"/>
          <w:sz w:val="22"/>
          <w:szCs w:val="22"/>
        </w:rPr>
        <w:t>Net Position—Net I</w:t>
      </w:r>
      <w:r w:rsidR="0015427F" w:rsidRPr="00664AD5">
        <w:rPr>
          <w:rFonts w:asciiTheme="minorHAnsi" w:hAnsiTheme="minorHAnsi"/>
          <w:sz w:val="22"/>
          <w:szCs w:val="22"/>
        </w:rPr>
        <w:t>nvestment in Capital Assets</w:t>
      </w:r>
      <w:r w:rsidR="0015427F" w:rsidRPr="00664AD5">
        <w:rPr>
          <w:rFonts w:asciiTheme="minorHAnsi" w:hAnsiTheme="minorHAnsi"/>
          <w:sz w:val="22"/>
          <w:szCs w:val="22"/>
        </w:rPr>
        <w:tab/>
      </w:r>
      <w:r w:rsidR="0015427F" w:rsidRPr="00664AD5">
        <w:rPr>
          <w:rFonts w:asciiTheme="minorHAnsi" w:hAnsiTheme="minorHAnsi"/>
          <w:sz w:val="22"/>
          <w:szCs w:val="22"/>
        </w:rPr>
        <w:tab/>
      </w:r>
      <w:r w:rsidR="0015427F" w:rsidRPr="00664AD5">
        <w:rPr>
          <w:rFonts w:asciiTheme="minorHAnsi" w:hAnsiTheme="minorHAnsi"/>
          <w:sz w:val="22"/>
          <w:szCs w:val="22"/>
        </w:rPr>
        <w:tab/>
        <w:t>30,7</w:t>
      </w:r>
      <w:r w:rsidR="002D62AA" w:rsidRPr="00664AD5">
        <w:rPr>
          <w:rFonts w:asciiTheme="minorHAnsi" w:hAnsiTheme="minorHAnsi"/>
          <w:sz w:val="22"/>
          <w:szCs w:val="22"/>
        </w:rPr>
        <w:t>50,6</w:t>
      </w:r>
      <w:r w:rsidRPr="00664AD5">
        <w:rPr>
          <w:rFonts w:asciiTheme="minorHAnsi" w:hAnsiTheme="minorHAnsi"/>
          <w:sz w:val="22"/>
          <w:szCs w:val="22"/>
        </w:rPr>
        <w:t>00</w:t>
      </w:r>
    </w:p>
    <w:p w14:paraId="14295831" w14:textId="77777777" w:rsidR="007B3D13" w:rsidRPr="00664AD5" w:rsidRDefault="007B3D13" w:rsidP="0038292F">
      <w:pPr>
        <w:tabs>
          <w:tab w:val="left" w:pos="0"/>
          <w:tab w:val="right" w:pos="5310"/>
          <w:tab w:val="right" w:pos="6210"/>
          <w:tab w:val="right" w:pos="7740"/>
        </w:tabs>
        <w:jc w:val="both"/>
        <w:rPr>
          <w:rFonts w:asciiTheme="minorHAnsi" w:hAnsiTheme="minorHAnsi"/>
          <w:sz w:val="22"/>
          <w:szCs w:val="22"/>
        </w:rPr>
      </w:pPr>
      <w:r w:rsidRPr="00664AD5">
        <w:rPr>
          <w:rFonts w:asciiTheme="minorHAnsi" w:hAnsiTheme="minorHAnsi"/>
          <w:sz w:val="22"/>
          <w:szCs w:val="22"/>
        </w:rPr>
        <w:t>Net Position—Restricted for Debt Service</w:t>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rPr>
        <w:tab/>
      </w:r>
      <w:r w:rsidR="00D6595D" w:rsidRPr="00664AD5">
        <w:rPr>
          <w:rFonts w:asciiTheme="minorHAnsi" w:hAnsiTheme="minorHAnsi"/>
          <w:sz w:val="22"/>
          <w:szCs w:val="22"/>
        </w:rPr>
        <w:t>93</w:t>
      </w:r>
      <w:r w:rsidR="0015427F" w:rsidRPr="00664AD5">
        <w:rPr>
          <w:rFonts w:asciiTheme="minorHAnsi" w:hAnsiTheme="minorHAnsi"/>
          <w:sz w:val="22"/>
          <w:szCs w:val="22"/>
        </w:rPr>
        <w:t>9,640</w:t>
      </w:r>
    </w:p>
    <w:p w14:paraId="1128FC16" w14:textId="77777777" w:rsidR="007B3D13" w:rsidRPr="00664AD5" w:rsidRDefault="007B3D13" w:rsidP="0038292F">
      <w:pPr>
        <w:tabs>
          <w:tab w:val="left" w:pos="0"/>
          <w:tab w:val="right" w:pos="5040"/>
          <w:tab w:val="right" w:pos="6210"/>
          <w:tab w:val="left" w:pos="6480"/>
          <w:tab w:val="right" w:pos="7740"/>
        </w:tabs>
        <w:jc w:val="both"/>
        <w:rPr>
          <w:rFonts w:asciiTheme="minorHAnsi" w:hAnsiTheme="minorHAnsi"/>
          <w:sz w:val="22"/>
          <w:szCs w:val="22"/>
          <w:u w:val="single"/>
        </w:rPr>
      </w:pPr>
      <w:r w:rsidRPr="00664AD5">
        <w:rPr>
          <w:rFonts w:asciiTheme="minorHAnsi" w:hAnsiTheme="minorHAnsi"/>
          <w:sz w:val="22"/>
          <w:szCs w:val="22"/>
        </w:rPr>
        <w:t>Net Position</w:t>
      </w:r>
      <w:r w:rsidRPr="00664AD5">
        <w:rPr>
          <w:rFonts w:asciiTheme="minorHAnsi" w:hAnsiTheme="minorHAnsi" w:cs="Calibri"/>
          <w:sz w:val="22"/>
          <w:szCs w:val="22"/>
        </w:rPr>
        <w:t>—</w:t>
      </w:r>
      <w:r w:rsidRPr="00664AD5">
        <w:rPr>
          <w:rFonts w:asciiTheme="minorHAnsi" w:hAnsiTheme="minorHAnsi"/>
          <w:sz w:val="22"/>
          <w:szCs w:val="22"/>
        </w:rPr>
        <w:t>Unrestricted</w:t>
      </w:r>
      <w:r w:rsidRPr="00664AD5">
        <w:rPr>
          <w:rFonts w:asciiTheme="minorHAnsi" w:hAnsiTheme="minorHAnsi"/>
          <w:sz w:val="22"/>
          <w:szCs w:val="22"/>
        </w:rPr>
        <w:tab/>
      </w:r>
      <w:r w:rsidRPr="00664AD5">
        <w:rPr>
          <w:rFonts w:asciiTheme="minorHAnsi" w:hAnsiTheme="minorHAnsi"/>
          <w:sz w:val="22"/>
          <w:szCs w:val="22"/>
          <w:u w:val="single"/>
        </w:rPr>
        <w:tab/>
      </w:r>
      <w:r w:rsidR="002D62AA" w:rsidRPr="00664AD5">
        <w:rPr>
          <w:rFonts w:asciiTheme="minorHAnsi" w:hAnsiTheme="minorHAnsi"/>
          <w:sz w:val="22"/>
          <w:szCs w:val="22"/>
          <w:u w:val="single"/>
        </w:rPr>
        <w:t xml:space="preserve"> </w:t>
      </w:r>
      <w:proofErr w:type="gramStart"/>
      <w:r w:rsidRPr="00664AD5">
        <w:rPr>
          <w:rFonts w:asciiTheme="minorHAnsi" w:hAnsiTheme="minorHAnsi"/>
          <w:sz w:val="22"/>
          <w:szCs w:val="22"/>
        </w:rPr>
        <w:tab/>
        <w:t xml:space="preserve">  </w:t>
      </w:r>
      <w:r w:rsidRPr="00664AD5">
        <w:rPr>
          <w:rFonts w:asciiTheme="minorHAnsi" w:hAnsiTheme="minorHAnsi"/>
          <w:sz w:val="22"/>
          <w:szCs w:val="22"/>
          <w:u w:val="single"/>
        </w:rPr>
        <w:tab/>
      </w:r>
      <w:proofErr w:type="gramEnd"/>
      <w:r w:rsidR="002D62AA" w:rsidRPr="00664AD5">
        <w:rPr>
          <w:rFonts w:asciiTheme="minorHAnsi" w:hAnsiTheme="minorHAnsi"/>
          <w:sz w:val="22"/>
          <w:szCs w:val="22"/>
          <w:u w:val="single"/>
        </w:rPr>
        <w:t>168,175</w:t>
      </w:r>
      <w:r w:rsidRPr="00664AD5">
        <w:rPr>
          <w:rFonts w:asciiTheme="minorHAnsi" w:hAnsiTheme="minorHAnsi"/>
          <w:sz w:val="22"/>
          <w:szCs w:val="22"/>
        </w:rPr>
        <w:tab/>
      </w:r>
    </w:p>
    <w:p w14:paraId="6C5B98E1" w14:textId="77777777" w:rsidR="007B3D13" w:rsidRPr="00664AD5" w:rsidRDefault="007B3D13" w:rsidP="0038292F">
      <w:pPr>
        <w:tabs>
          <w:tab w:val="right" w:pos="6210"/>
          <w:tab w:val="right" w:pos="7740"/>
        </w:tabs>
        <w:jc w:val="both"/>
        <w:rPr>
          <w:rFonts w:asciiTheme="minorHAnsi" w:hAnsiTheme="minorHAnsi"/>
          <w:sz w:val="22"/>
          <w:szCs w:val="22"/>
          <w:u w:val="double"/>
        </w:rPr>
      </w:pPr>
      <w:r w:rsidRPr="00664AD5">
        <w:rPr>
          <w:rFonts w:asciiTheme="minorHAnsi" w:hAnsiTheme="minorHAnsi"/>
          <w:sz w:val="22"/>
          <w:szCs w:val="22"/>
        </w:rPr>
        <w:t xml:space="preserve">   Totals</w:t>
      </w:r>
      <w:r w:rsidRPr="00664AD5">
        <w:rPr>
          <w:rFonts w:asciiTheme="minorHAnsi" w:hAnsiTheme="minorHAnsi"/>
          <w:sz w:val="22"/>
          <w:szCs w:val="22"/>
        </w:rPr>
        <w:tab/>
      </w:r>
      <w:r w:rsidRPr="00664AD5">
        <w:rPr>
          <w:rFonts w:asciiTheme="minorHAnsi" w:hAnsiTheme="minorHAnsi"/>
          <w:sz w:val="22"/>
          <w:szCs w:val="22"/>
          <w:u w:val="double"/>
        </w:rPr>
        <w:t>$</w:t>
      </w:r>
      <w:r w:rsidR="0015427F" w:rsidRPr="00664AD5">
        <w:rPr>
          <w:rFonts w:asciiTheme="minorHAnsi" w:hAnsiTheme="minorHAnsi"/>
          <w:sz w:val="22"/>
          <w:szCs w:val="22"/>
          <w:u w:val="double"/>
        </w:rPr>
        <w:t>63,547,65</w:t>
      </w:r>
      <w:r w:rsidR="002D62AA" w:rsidRPr="00664AD5">
        <w:rPr>
          <w:rFonts w:asciiTheme="minorHAnsi" w:hAnsiTheme="minorHAnsi"/>
          <w:sz w:val="22"/>
          <w:szCs w:val="22"/>
          <w:u w:val="double"/>
        </w:rPr>
        <w:t>9</w:t>
      </w:r>
      <w:r w:rsidRPr="00664AD5">
        <w:rPr>
          <w:rFonts w:asciiTheme="minorHAnsi" w:hAnsiTheme="minorHAnsi"/>
          <w:sz w:val="22"/>
          <w:szCs w:val="22"/>
        </w:rPr>
        <w:tab/>
      </w:r>
      <w:r w:rsidRPr="00664AD5">
        <w:rPr>
          <w:rFonts w:asciiTheme="minorHAnsi" w:hAnsiTheme="minorHAnsi"/>
          <w:sz w:val="22"/>
          <w:szCs w:val="22"/>
          <w:u w:val="double"/>
        </w:rPr>
        <w:t>$</w:t>
      </w:r>
      <w:r w:rsidR="0015427F" w:rsidRPr="00664AD5">
        <w:rPr>
          <w:rFonts w:asciiTheme="minorHAnsi" w:hAnsiTheme="minorHAnsi"/>
          <w:sz w:val="22"/>
          <w:szCs w:val="22"/>
          <w:u w:val="double"/>
        </w:rPr>
        <w:t>63,547,65</w:t>
      </w:r>
      <w:r w:rsidR="002D62AA" w:rsidRPr="00664AD5">
        <w:rPr>
          <w:rFonts w:asciiTheme="minorHAnsi" w:hAnsiTheme="minorHAnsi"/>
          <w:sz w:val="22"/>
          <w:szCs w:val="22"/>
          <w:u w:val="double"/>
        </w:rPr>
        <w:t>9</w:t>
      </w:r>
    </w:p>
    <w:p w14:paraId="1A76FFE7" w14:textId="77777777" w:rsidR="003C3A1F" w:rsidRPr="00664AD5" w:rsidRDefault="003C3A1F" w:rsidP="0038292F">
      <w:pPr>
        <w:tabs>
          <w:tab w:val="right" w:pos="6210"/>
          <w:tab w:val="right" w:pos="7740"/>
        </w:tabs>
        <w:jc w:val="both"/>
        <w:rPr>
          <w:rFonts w:asciiTheme="minorHAnsi" w:hAnsiTheme="minorHAnsi"/>
          <w:sz w:val="22"/>
          <w:szCs w:val="22"/>
          <w:u w:val="double"/>
        </w:rPr>
      </w:pPr>
    </w:p>
    <w:p w14:paraId="62440C85" w14:textId="77777777" w:rsidR="003C3A1F" w:rsidRPr="00664AD5" w:rsidRDefault="003C3A1F" w:rsidP="0038292F">
      <w:pPr>
        <w:tabs>
          <w:tab w:val="right" w:pos="6210"/>
          <w:tab w:val="right" w:pos="7740"/>
        </w:tabs>
        <w:jc w:val="both"/>
        <w:rPr>
          <w:rFonts w:asciiTheme="minorHAnsi" w:hAnsiTheme="minorHAnsi"/>
          <w:sz w:val="22"/>
          <w:szCs w:val="22"/>
        </w:rPr>
      </w:pPr>
    </w:p>
    <w:p w14:paraId="1104D51F" w14:textId="77777777" w:rsidR="007B3D13" w:rsidRPr="00664AD5" w:rsidRDefault="007B3D13" w:rsidP="0038292F">
      <w:pPr>
        <w:jc w:val="both"/>
        <w:rPr>
          <w:rFonts w:asciiTheme="minorHAnsi" w:hAnsiTheme="minorHAnsi"/>
          <w:sz w:val="22"/>
          <w:szCs w:val="22"/>
        </w:rPr>
      </w:pPr>
    </w:p>
    <w:p w14:paraId="4D0174ED" w14:textId="1143B484" w:rsidR="003C3A1F" w:rsidRPr="00664AD5" w:rsidRDefault="003C3A1F" w:rsidP="0038292F">
      <w:pPr>
        <w:jc w:val="both"/>
        <w:rPr>
          <w:rFonts w:asciiTheme="minorHAnsi" w:hAnsiTheme="minorHAnsi"/>
          <w:b/>
          <w:sz w:val="22"/>
          <w:szCs w:val="22"/>
        </w:rPr>
      </w:pPr>
      <w:r w:rsidRPr="00664AD5">
        <w:rPr>
          <w:rFonts w:asciiTheme="minorHAnsi" w:hAnsiTheme="minorHAnsi"/>
          <w:b/>
          <w:sz w:val="22"/>
          <w:szCs w:val="22"/>
        </w:rPr>
        <w:br w:type="page"/>
      </w:r>
      <w:r w:rsidRPr="00664AD5">
        <w:rPr>
          <w:rFonts w:asciiTheme="minorHAnsi" w:hAnsiTheme="minorHAnsi"/>
          <w:b/>
          <w:sz w:val="22"/>
          <w:szCs w:val="22"/>
        </w:rPr>
        <w:lastRenderedPageBreak/>
        <w:t xml:space="preserve">Repeat the process from the general fund entry of the </w:t>
      </w:r>
      <w:r w:rsidR="00462CED">
        <w:rPr>
          <w:rFonts w:asciiTheme="minorHAnsi" w:hAnsiTheme="minorHAnsi"/>
          <w:b/>
          <w:sz w:val="22"/>
          <w:szCs w:val="22"/>
        </w:rPr>
        <w:t>2016 Beginning Bal</w:t>
      </w:r>
    </w:p>
    <w:p w14:paraId="4BEF87DB" w14:textId="6C2C42DC" w:rsidR="003C3A1F" w:rsidRPr="00664AD5" w:rsidRDefault="009D602B" w:rsidP="0038292F">
      <w:pPr>
        <w:jc w:val="both"/>
        <w:rPr>
          <w:rFonts w:asciiTheme="minorHAnsi" w:hAnsiTheme="minorHAnsi"/>
          <w:b/>
          <w:sz w:val="22"/>
          <w:szCs w:val="22"/>
        </w:rPr>
      </w:pPr>
      <w:r>
        <w:rPr>
          <w:noProof/>
        </w:rPr>
        <w:drawing>
          <wp:inline distT="0" distB="0" distL="0" distR="0" wp14:anchorId="790DF545" wp14:editId="6D17EA69">
            <wp:extent cx="6000750" cy="25285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0750" cy="2528570"/>
                    </a:xfrm>
                    <a:prstGeom prst="rect">
                      <a:avLst/>
                    </a:prstGeom>
                  </pic:spPr>
                </pic:pic>
              </a:graphicData>
            </a:graphic>
          </wp:inline>
        </w:drawing>
      </w:r>
    </w:p>
    <w:p w14:paraId="61625943" w14:textId="77777777" w:rsidR="00A740D5" w:rsidRPr="00664AD5" w:rsidRDefault="00A740D5" w:rsidP="0038292F">
      <w:pPr>
        <w:jc w:val="both"/>
        <w:rPr>
          <w:rFonts w:asciiTheme="minorHAnsi" w:hAnsiTheme="minorHAnsi"/>
          <w:b/>
          <w:sz w:val="22"/>
          <w:szCs w:val="22"/>
        </w:rPr>
      </w:pPr>
    </w:p>
    <w:p w14:paraId="52E41777" w14:textId="64515117" w:rsidR="00A740D5" w:rsidRPr="00664AD5" w:rsidRDefault="00A740D5" w:rsidP="0038292F">
      <w:pPr>
        <w:jc w:val="both"/>
        <w:rPr>
          <w:rFonts w:asciiTheme="minorHAnsi" w:hAnsiTheme="minorHAnsi"/>
          <w:sz w:val="22"/>
          <w:szCs w:val="22"/>
        </w:rPr>
      </w:pPr>
      <w:r w:rsidRPr="00664AD5">
        <w:rPr>
          <w:rFonts w:asciiTheme="minorHAnsi" w:hAnsiTheme="minorHAnsi"/>
          <w:b/>
          <w:sz w:val="22"/>
          <w:szCs w:val="22"/>
        </w:rPr>
        <w:t xml:space="preserve">Post the entry – </w:t>
      </w:r>
      <w:r w:rsidRPr="00664AD5">
        <w:rPr>
          <w:rFonts w:asciiTheme="minorHAnsi" w:hAnsiTheme="minorHAnsi"/>
          <w:sz w:val="22"/>
          <w:szCs w:val="22"/>
        </w:rPr>
        <w:t>You will see a check in the box under Posted telling you it has been posted.</w:t>
      </w:r>
    </w:p>
    <w:p w14:paraId="1A113F47" w14:textId="77777777" w:rsidR="00BE2386" w:rsidRDefault="00BE2386" w:rsidP="0038292F">
      <w:pPr>
        <w:jc w:val="both"/>
        <w:rPr>
          <w:rFonts w:asciiTheme="minorHAnsi" w:hAnsiTheme="minorHAnsi"/>
          <w:b/>
          <w:sz w:val="22"/>
          <w:szCs w:val="22"/>
        </w:rPr>
      </w:pPr>
      <w:bookmarkStart w:id="0" w:name="_GoBack"/>
      <w:bookmarkEnd w:id="0"/>
    </w:p>
    <w:p w14:paraId="72A50B21" w14:textId="27E03210" w:rsidR="00BE2386" w:rsidRPr="00664AD5" w:rsidRDefault="00BE2386" w:rsidP="0038292F">
      <w:pPr>
        <w:jc w:val="both"/>
        <w:rPr>
          <w:rFonts w:asciiTheme="minorHAnsi" w:hAnsiTheme="minorHAnsi"/>
          <w:b/>
          <w:sz w:val="22"/>
          <w:szCs w:val="22"/>
        </w:rPr>
      </w:pPr>
      <w:r>
        <w:rPr>
          <w:rFonts w:asciiTheme="minorHAnsi" w:hAnsiTheme="minorHAnsi"/>
          <w:b/>
          <w:sz w:val="22"/>
          <w:szCs w:val="22"/>
        </w:rPr>
        <w:t>Review the listing of documents to be printed.</w:t>
      </w:r>
    </w:p>
    <w:p w14:paraId="636A05B7" w14:textId="77777777" w:rsidR="003C3A1F" w:rsidRPr="00664AD5" w:rsidRDefault="003C3A1F" w:rsidP="0038292F">
      <w:pPr>
        <w:jc w:val="both"/>
        <w:rPr>
          <w:rFonts w:asciiTheme="minorHAnsi" w:hAnsiTheme="minorHAnsi"/>
          <w:b/>
          <w:sz w:val="22"/>
          <w:szCs w:val="22"/>
        </w:rPr>
      </w:pPr>
    </w:p>
    <w:p w14:paraId="2BCD3C73" w14:textId="6C259137" w:rsidR="00BE2386" w:rsidRDefault="003C3A1F" w:rsidP="0038292F">
      <w:pPr>
        <w:jc w:val="both"/>
        <w:rPr>
          <w:rFonts w:asciiTheme="minorHAnsi" w:hAnsiTheme="minorHAnsi"/>
          <w:b/>
          <w:sz w:val="22"/>
          <w:szCs w:val="22"/>
        </w:rPr>
      </w:pPr>
      <w:r w:rsidRPr="00664AD5">
        <w:rPr>
          <w:rFonts w:asciiTheme="minorHAnsi" w:hAnsiTheme="minorHAnsi"/>
          <w:b/>
          <w:sz w:val="22"/>
          <w:szCs w:val="22"/>
        </w:rPr>
        <w:t>Finally, click on Fil</w:t>
      </w:r>
      <w:r w:rsidR="00975029">
        <w:rPr>
          <w:rFonts w:asciiTheme="minorHAnsi" w:hAnsiTheme="minorHAnsi"/>
          <w:b/>
          <w:sz w:val="22"/>
          <w:szCs w:val="22"/>
        </w:rPr>
        <w:t>e, Save/Save as – Your Name Bingham</w:t>
      </w:r>
      <w:r w:rsidRPr="00664AD5">
        <w:rPr>
          <w:rFonts w:asciiTheme="minorHAnsi" w:hAnsiTheme="minorHAnsi"/>
          <w:b/>
          <w:sz w:val="22"/>
          <w:szCs w:val="22"/>
        </w:rPr>
        <w:t xml:space="preserve"> to your device </w:t>
      </w:r>
    </w:p>
    <w:sectPr w:rsidR="00BE2386" w:rsidSect="009072C0">
      <w:footerReference w:type="even" r:id="rId26"/>
      <w:footerReference w:type="default" r:id="rId27"/>
      <w:pgSz w:w="12240" w:h="15840"/>
      <w:pgMar w:top="450" w:right="1800" w:bottom="360" w:left="99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4FA9BF" w14:textId="77777777" w:rsidR="00D96B78" w:rsidRDefault="00D96B78">
      <w:r>
        <w:separator/>
      </w:r>
    </w:p>
  </w:endnote>
  <w:endnote w:type="continuationSeparator" w:id="0">
    <w:p w14:paraId="14AF1A43" w14:textId="77777777" w:rsidR="00D96B78" w:rsidRDefault="00D96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42231" w14:textId="77777777" w:rsidR="00E22D4B" w:rsidRDefault="00E22D4B" w:rsidP="002B5E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46808F63" w14:textId="77777777" w:rsidR="00E22D4B" w:rsidRDefault="00E22D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80238" w14:textId="4D582728" w:rsidR="00E22D4B" w:rsidRDefault="00E22D4B">
    <w:pPr>
      <w:pStyle w:val="Footer"/>
      <w:jc w:val="right"/>
    </w:pPr>
    <w:r>
      <w:fldChar w:fldCharType="begin"/>
    </w:r>
    <w:r>
      <w:instrText xml:space="preserve"> PAGE   \* MERGEFORMAT </w:instrText>
    </w:r>
    <w:r>
      <w:fldChar w:fldCharType="separate"/>
    </w:r>
    <w:r w:rsidR="00066E08">
      <w:rPr>
        <w:noProof/>
      </w:rPr>
      <w:t>1</w:t>
    </w:r>
    <w:r>
      <w:rPr>
        <w:noProof/>
      </w:rPr>
      <w:fldChar w:fldCharType="end"/>
    </w:r>
  </w:p>
  <w:p w14:paraId="595F5C09" w14:textId="77777777" w:rsidR="00E22D4B" w:rsidRDefault="00E22D4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25A5E5" w14:textId="77777777" w:rsidR="00D96B78" w:rsidRDefault="00D96B78">
      <w:r>
        <w:separator/>
      </w:r>
    </w:p>
  </w:footnote>
  <w:footnote w:type="continuationSeparator" w:id="0">
    <w:p w14:paraId="0748C3B9" w14:textId="77777777" w:rsidR="00D96B78" w:rsidRDefault="00D96B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42A2"/>
    <w:multiLevelType w:val="hybridMultilevel"/>
    <w:tmpl w:val="70D8A594"/>
    <w:lvl w:ilvl="0" w:tplc="0409000F">
      <w:start w:val="3"/>
      <w:numFmt w:val="decimal"/>
      <w:lvlText w:val="%1."/>
      <w:lvlJc w:val="left"/>
      <w:pPr>
        <w:tabs>
          <w:tab w:val="num" w:pos="720"/>
        </w:tabs>
        <w:ind w:left="720" w:hanging="360"/>
      </w:pPr>
      <w:rPr>
        <w:rFonts w:hint="default"/>
      </w:rPr>
    </w:lvl>
    <w:lvl w:ilvl="1" w:tplc="9B8856D8">
      <w:start w:val="1"/>
      <w:numFmt w:val="lowerLetter"/>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244830"/>
    <w:multiLevelType w:val="hybridMultilevel"/>
    <w:tmpl w:val="47D04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5B06A8"/>
    <w:multiLevelType w:val="hybridMultilevel"/>
    <w:tmpl w:val="6F4C4240"/>
    <w:lvl w:ilvl="0" w:tplc="0409000F">
      <w:start w:val="2"/>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82B6980"/>
    <w:multiLevelType w:val="hybridMultilevel"/>
    <w:tmpl w:val="631226DE"/>
    <w:lvl w:ilvl="0" w:tplc="071E7F7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631084"/>
    <w:multiLevelType w:val="hybridMultilevel"/>
    <w:tmpl w:val="F06628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EC02E2B"/>
    <w:multiLevelType w:val="singleLevel"/>
    <w:tmpl w:val="AED81BE0"/>
    <w:lvl w:ilvl="0">
      <w:start w:val="2"/>
      <w:numFmt w:val="lowerLetter"/>
      <w:lvlText w:val="%1. "/>
      <w:lvlJc w:val="left"/>
      <w:pPr>
        <w:tabs>
          <w:tab w:val="num" w:pos="960"/>
        </w:tabs>
        <w:ind w:left="960" w:hanging="360"/>
      </w:pPr>
      <w:rPr>
        <w:rFonts w:ascii="Times New Roman" w:hAnsi="Times New Roman" w:hint="default"/>
        <w:b/>
        <w:i w:val="0"/>
        <w:sz w:val="24"/>
        <w:u w:val="none"/>
      </w:rPr>
    </w:lvl>
  </w:abstractNum>
  <w:abstractNum w:abstractNumId="6" w15:restartNumberingAfterBreak="0">
    <w:nsid w:val="32692B22"/>
    <w:multiLevelType w:val="hybridMultilevel"/>
    <w:tmpl w:val="6F601628"/>
    <w:lvl w:ilvl="0" w:tplc="52086A72">
      <w:start w:val="5"/>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FFB3049"/>
    <w:multiLevelType w:val="hybridMultilevel"/>
    <w:tmpl w:val="F06628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11222A4"/>
    <w:multiLevelType w:val="hybridMultilevel"/>
    <w:tmpl w:val="47784822"/>
    <w:lvl w:ilvl="0" w:tplc="9D2E7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6213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B5134E8"/>
    <w:multiLevelType w:val="singleLevel"/>
    <w:tmpl w:val="EF30883E"/>
    <w:lvl w:ilvl="0">
      <w:start w:val="3"/>
      <w:numFmt w:val="lowerLetter"/>
      <w:lvlText w:val="%1. "/>
      <w:lvlJc w:val="left"/>
      <w:pPr>
        <w:tabs>
          <w:tab w:val="num" w:pos="960"/>
        </w:tabs>
        <w:ind w:left="960" w:hanging="360"/>
      </w:pPr>
      <w:rPr>
        <w:rFonts w:ascii="Times New Roman" w:hAnsi="Times New Roman" w:hint="default"/>
        <w:b/>
        <w:i w:val="0"/>
        <w:sz w:val="24"/>
        <w:u w:val="none"/>
      </w:rPr>
    </w:lvl>
  </w:abstractNum>
  <w:abstractNum w:abstractNumId="11" w15:restartNumberingAfterBreak="0">
    <w:nsid w:val="4CC02315"/>
    <w:multiLevelType w:val="hybridMultilevel"/>
    <w:tmpl w:val="6F383D76"/>
    <w:lvl w:ilvl="0" w:tplc="03A05EC0">
      <w:start w:val="1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0A764D2"/>
    <w:multiLevelType w:val="singleLevel"/>
    <w:tmpl w:val="1F124ED4"/>
    <w:lvl w:ilvl="0">
      <w:start w:val="1"/>
      <w:numFmt w:val="lowerLetter"/>
      <w:lvlText w:val="%1."/>
      <w:lvlJc w:val="left"/>
      <w:pPr>
        <w:tabs>
          <w:tab w:val="num" w:pos="360"/>
        </w:tabs>
        <w:ind w:left="360" w:hanging="360"/>
      </w:pPr>
      <w:rPr>
        <w:rFonts w:hint="default"/>
        <w:b/>
      </w:rPr>
    </w:lvl>
  </w:abstractNum>
  <w:abstractNum w:abstractNumId="13" w15:restartNumberingAfterBreak="0">
    <w:nsid w:val="51AD0DDB"/>
    <w:multiLevelType w:val="hybridMultilevel"/>
    <w:tmpl w:val="3C169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0B0EB2"/>
    <w:multiLevelType w:val="hybridMultilevel"/>
    <w:tmpl w:val="2EA87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6C2BD1"/>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56635F22"/>
    <w:multiLevelType w:val="hybridMultilevel"/>
    <w:tmpl w:val="3542ADE6"/>
    <w:lvl w:ilvl="0" w:tplc="D94013C6">
      <w:start w:val="18"/>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75B067F"/>
    <w:multiLevelType w:val="hybridMultilevel"/>
    <w:tmpl w:val="3C169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44228F"/>
    <w:multiLevelType w:val="hybridMultilevel"/>
    <w:tmpl w:val="376C7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7B5AFF"/>
    <w:multiLevelType w:val="singleLevel"/>
    <w:tmpl w:val="3FA87546"/>
    <w:lvl w:ilvl="0">
      <w:start w:val="6"/>
      <w:numFmt w:val="lowerLetter"/>
      <w:lvlText w:val="%1. "/>
      <w:lvlJc w:val="left"/>
      <w:pPr>
        <w:tabs>
          <w:tab w:val="num" w:pos="960"/>
        </w:tabs>
        <w:ind w:left="960" w:hanging="360"/>
      </w:pPr>
      <w:rPr>
        <w:rFonts w:ascii="Times New Roman" w:hAnsi="Times New Roman" w:hint="default"/>
        <w:b/>
        <w:i w:val="0"/>
        <w:sz w:val="24"/>
        <w:u w:val="none"/>
      </w:rPr>
    </w:lvl>
  </w:abstractNum>
  <w:abstractNum w:abstractNumId="20" w15:restartNumberingAfterBreak="0">
    <w:nsid w:val="5A9E3391"/>
    <w:multiLevelType w:val="singleLevel"/>
    <w:tmpl w:val="BC2C8A6C"/>
    <w:lvl w:ilvl="0">
      <w:start w:val="1"/>
      <w:numFmt w:val="lowerLetter"/>
      <w:lvlText w:val="%1. "/>
      <w:legacy w:legacy="1" w:legacySpace="0" w:legacyIndent="360"/>
      <w:lvlJc w:val="left"/>
      <w:pPr>
        <w:ind w:left="450" w:hanging="360"/>
      </w:pPr>
      <w:rPr>
        <w:rFonts w:ascii="Times New Roman" w:hAnsi="Times New Roman" w:cs="Times New Roman" w:hint="default"/>
        <w:b/>
        <w:i w:val="0"/>
        <w:sz w:val="24"/>
        <w:u w:val="none"/>
      </w:rPr>
    </w:lvl>
  </w:abstractNum>
  <w:abstractNum w:abstractNumId="21" w15:restartNumberingAfterBreak="0">
    <w:nsid w:val="5BC970AA"/>
    <w:multiLevelType w:val="hybridMultilevel"/>
    <w:tmpl w:val="E72C3B18"/>
    <w:lvl w:ilvl="0" w:tplc="756ABCFA">
      <w:start w:val="1"/>
      <w:numFmt w:val="upperLetter"/>
      <w:lvlText w:val="%1."/>
      <w:lvlJc w:val="left"/>
      <w:pPr>
        <w:tabs>
          <w:tab w:val="num" w:pos="720"/>
        </w:tabs>
        <w:ind w:left="720" w:hanging="360"/>
      </w:pPr>
      <w:rPr>
        <w:rFonts w:hint="default"/>
        <w:b/>
      </w:rPr>
    </w:lvl>
    <w:lvl w:ilvl="1" w:tplc="4710ABE4" w:tentative="1">
      <w:start w:val="1"/>
      <w:numFmt w:val="lowerLetter"/>
      <w:lvlText w:val="%2."/>
      <w:lvlJc w:val="left"/>
      <w:pPr>
        <w:tabs>
          <w:tab w:val="num" w:pos="1440"/>
        </w:tabs>
        <w:ind w:left="1440" w:hanging="360"/>
      </w:pPr>
    </w:lvl>
    <w:lvl w:ilvl="2" w:tplc="EBC813EE" w:tentative="1">
      <w:start w:val="1"/>
      <w:numFmt w:val="lowerRoman"/>
      <w:lvlText w:val="%3."/>
      <w:lvlJc w:val="right"/>
      <w:pPr>
        <w:tabs>
          <w:tab w:val="num" w:pos="2160"/>
        </w:tabs>
        <w:ind w:left="2160" w:hanging="180"/>
      </w:pPr>
    </w:lvl>
    <w:lvl w:ilvl="3" w:tplc="FF806674" w:tentative="1">
      <w:start w:val="1"/>
      <w:numFmt w:val="decimal"/>
      <w:lvlText w:val="%4."/>
      <w:lvlJc w:val="left"/>
      <w:pPr>
        <w:tabs>
          <w:tab w:val="num" w:pos="2880"/>
        </w:tabs>
        <w:ind w:left="2880" w:hanging="360"/>
      </w:pPr>
    </w:lvl>
    <w:lvl w:ilvl="4" w:tplc="0E02C678" w:tentative="1">
      <w:start w:val="1"/>
      <w:numFmt w:val="lowerLetter"/>
      <w:lvlText w:val="%5."/>
      <w:lvlJc w:val="left"/>
      <w:pPr>
        <w:tabs>
          <w:tab w:val="num" w:pos="3600"/>
        </w:tabs>
        <w:ind w:left="3600" w:hanging="360"/>
      </w:pPr>
    </w:lvl>
    <w:lvl w:ilvl="5" w:tplc="8C589104" w:tentative="1">
      <w:start w:val="1"/>
      <w:numFmt w:val="lowerRoman"/>
      <w:lvlText w:val="%6."/>
      <w:lvlJc w:val="right"/>
      <w:pPr>
        <w:tabs>
          <w:tab w:val="num" w:pos="4320"/>
        </w:tabs>
        <w:ind w:left="4320" w:hanging="180"/>
      </w:pPr>
    </w:lvl>
    <w:lvl w:ilvl="6" w:tplc="AFF4B1E0" w:tentative="1">
      <w:start w:val="1"/>
      <w:numFmt w:val="decimal"/>
      <w:lvlText w:val="%7."/>
      <w:lvlJc w:val="left"/>
      <w:pPr>
        <w:tabs>
          <w:tab w:val="num" w:pos="5040"/>
        </w:tabs>
        <w:ind w:left="5040" w:hanging="360"/>
      </w:pPr>
    </w:lvl>
    <w:lvl w:ilvl="7" w:tplc="78BE9612" w:tentative="1">
      <w:start w:val="1"/>
      <w:numFmt w:val="lowerLetter"/>
      <w:lvlText w:val="%8."/>
      <w:lvlJc w:val="left"/>
      <w:pPr>
        <w:tabs>
          <w:tab w:val="num" w:pos="5760"/>
        </w:tabs>
        <w:ind w:left="5760" w:hanging="360"/>
      </w:pPr>
    </w:lvl>
    <w:lvl w:ilvl="8" w:tplc="BFDCCE40" w:tentative="1">
      <w:start w:val="1"/>
      <w:numFmt w:val="lowerRoman"/>
      <w:lvlText w:val="%9."/>
      <w:lvlJc w:val="right"/>
      <w:pPr>
        <w:tabs>
          <w:tab w:val="num" w:pos="6480"/>
        </w:tabs>
        <w:ind w:left="6480" w:hanging="180"/>
      </w:pPr>
    </w:lvl>
  </w:abstractNum>
  <w:abstractNum w:abstractNumId="22" w15:restartNumberingAfterBreak="0">
    <w:nsid w:val="70332F09"/>
    <w:multiLevelType w:val="hybridMultilevel"/>
    <w:tmpl w:val="7738064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 w15:restartNumberingAfterBreak="0">
    <w:nsid w:val="70F64E60"/>
    <w:multiLevelType w:val="singleLevel"/>
    <w:tmpl w:val="66D0BDD6"/>
    <w:lvl w:ilvl="0">
      <w:start w:val="1"/>
      <w:numFmt w:val="lowerLetter"/>
      <w:lvlText w:val="%1. "/>
      <w:legacy w:legacy="1" w:legacySpace="0" w:legacyIndent="360"/>
      <w:lvlJc w:val="left"/>
      <w:pPr>
        <w:ind w:left="360" w:hanging="360"/>
      </w:pPr>
      <w:rPr>
        <w:rFonts w:ascii="Times New Roman" w:hAnsi="Times New Roman" w:cs="Times New Roman" w:hint="default"/>
        <w:b/>
        <w:i w:val="0"/>
        <w:sz w:val="24"/>
        <w:u w:val="none"/>
      </w:rPr>
    </w:lvl>
  </w:abstractNum>
  <w:abstractNum w:abstractNumId="24" w15:restartNumberingAfterBreak="0">
    <w:nsid w:val="75297F4B"/>
    <w:multiLevelType w:val="hybridMultilevel"/>
    <w:tmpl w:val="612E99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57B53CC"/>
    <w:multiLevelType w:val="hybridMultilevel"/>
    <w:tmpl w:val="E69C8988"/>
    <w:lvl w:ilvl="0" w:tplc="ADB8FF8C">
      <w:start w:val="1"/>
      <w:numFmt w:val="lowerLetter"/>
      <w:lvlText w:val="%1."/>
      <w:lvlJc w:val="left"/>
      <w:pPr>
        <w:tabs>
          <w:tab w:val="num" w:pos="780"/>
        </w:tabs>
        <w:ind w:left="780" w:hanging="420"/>
      </w:pPr>
      <w:rPr>
        <w:rFonts w:hint="default"/>
        <w:b/>
      </w:rPr>
    </w:lvl>
    <w:lvl w:ilvl="1" w:tplc="BC14BED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9311A62"/>
    <w:multiLevelType w:val="hybridMultilevel"/>
    <w:tmpl w:val="CE169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C25FAA"/>
    <w:multiLevelType w:val="singleLevel"/>
    <w:tmpl w:val="3B78CCE4"/>
    <w:lvl w:ilvl="0">
      <w:start w:val="1"/>
      <w:numFmt w:val="lowerLetter"/>
      <w:lvlText w:val="%1. "/>
      <w:legacy w:legacy="1" w:legacySpace="0" w:legacyIndent="360"/>
      <w:lvlJc w:val="left"/>
      <w:pPr>
        <w:ind w:left="360" w:hanging="360"/>
      </w:pPr>
      <w:rPr>
        <w:rFonts w:ascii="Times New Roman" w:hAnsi="Times New Roman" w:cs="Times New Roman" w:hint="default"/>
        <w:b/>
        <w:i w:val="0"/>
        <w:sz w:val="24"/>
        <w:u w:val="none"/>
      </w:rPr>
    </w:lvl>
  </w:abstractNum>
  <w:num w:numId="1">
    <w:abstractNumId w:val="21"/>
  </w:num>
  <w:num w:numId="2">
    <w:abstractNumId w:val="9"/>
  </w:num>
  <w:num w:numId="3">
    <w:abstractNumId w:val="15"/>
  </w:num>
  <w:num w:numId="4">
    <w:abstractNumId w:val="20"/>
  </w:num>
  <w:num w:numId="5">
    <w:abstractNumId w:val="27"/>
  </w:num>
  <w:num w:numId="6">
    <w:abstractNumId w:val="23"/>
  </w:num>
  <w:num w:numId="7">
    <w:abstractNumId w:val="12"/>
  </w:num>
  <w:num w:numId="8">
    <w:abstractNumId w:val="10"/>
  </w:num>
  <w:num w:numId="9">
    <w:abstractNumId w:val="5"/>
  </w:num>
  <w:num w:numId="10">
    <w:abstractNumId w:val="19"/>
  </w:num>
  <w:num w:numId="11">
    <w:abstractNumId w:val="2"/>
  </w:num>
  <w:num w:numId="12">
    <w:abstractNumId w:val="0"/>
  </w:num>
  <w:num w:numId="13">
    <w:abstractNumId w:val="11"/>
  </w:num>
  <w:num w:numId="14">
    <w:abstractNumId w:val="25"/>
  </w:num>
  <w:num w:numId="15">
    <w:abstractNumId w:val="16"/>
  </w:num>
  <w:num w:numId="16">
    <w:abstractNumId w:val="3"/>
  </w:num>
  <w:num w:numId="17">
    <w:abstractNumId w:val="8"/>
  </w:num>
  <w:num w:numId="18">
    <w:abstractNumId w:val="22"/>
  </w:num>
  <w:num w:numId="19">
    <w:abstractNumId w:val="6"/>
  </w:num>
  <w:num w:numId="20">
    <w:abstractNumId w:val="24"/>
  </w:num>
  <w:num w:numId="21">
    <w:abstractNumId w:val="26"/>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8"/>
  </w:num>
  <w:num w:numId="25">
    <w:abstractNumId w:val="14"/>
  </w:num>
  <w:num w:numId="26">
    <w:abstractNumId w:val="13"/>
  </w:num>
  <w:num w:numId="27">
    <w:abstractNumId w:val="1"/>
  </w:num>
  <w:num w:numId="28">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816"/>
    <w:rsid w:val="0000020B"/>
    <w:rsid w:val="000006B5"/>
    <w:rsid w:val="00003B32"/>
    <w:rsid w:val="00005E93"/>
    <w:rsid w:val="00010C16"/>
    <w:rsid w:val="000122BC"/>
    <w:rsid w:val="00013086"/>
    <w:rsid w:val="00013389"/>
    <w:rsid w:val="000160DF"/>
    <w:rsid w:val="00020D4A"/>
    <w:rsid w:val="00022C02"/>
    <w:rsid w:val="000231A9"/>
    <w:rsid w:val="00030F14"/>
    <w:rsid w:val="00031465"/>
    <w:rsid w:val="000319C6"/>
    <w:rsid w:val="00032B2F"/>
    <w:rsid w:val="00033A51"/>
    <w:rsid w:val="00033AE7"/>
    <w:rsid w:val="000341CF"/>
    <w:rsid w:val="000363E3"/>
    <w:rsid w:val="00040A48"/>
    <w:rsid w:val="000418E9"/>
    <w:rsid w:val="00043CF9"/>
    <w:rsid w:val="00047209"/>
    <w:rsid w:val="00050E4B"/>
    <w:rsid w:val="00053B85"/>
    <w:rsid w:val="00054B19"/>
    <w:rsid w:val="000562AD"/>
    <w:rsid w:val="000604CB"/>
    <w:rsid w:val="00060723"/>
    <w:rsid w:val="00060A5E"/>
    <w:rsid w:val="0006143F"/>
    <w:rsid w:val="0006370B"/>
    <w:rsid w:val="00063D16"/>
    <w:rsid w:val="00065311"/>
    <w:rsid w:val="00066E08"/>
    <w:rsid w:val="000703B1"/>
    <w:rsid w:val="00070901"/>
    <w:rsid w:val="00071F57"/>
    <w:rsid w:val="000764E0"/>
    <w:rsid w:val="000823DB"/>
    <w:rsid w:val="00084AFA"/>
    <w:rsid w:val="000916B5"/>
    <w:rsid w:val="0009248D"/>
    <w:rsid w:val="00092F4D"/>
    <w:rsid w:val="00095595"/>
    <w:rsid w:val="00096BC6"/>
    <w:rsid w:val="00097BC9"/>
    <w:rsid w:val="000A4B78"/>
    <w:rsid w:val="000A583B"/>
    <w:rsid w:val="000B061E"/>
    <w:rsid w:val="000B0EC2"/>
    <w:rsid w:val="000B1CC7"/>
    <w:rsid w:val="000B25F3"/>
    <w:rsid w:val="000B5A98"/>
    <w:rsid w:val="000C1425"/>
    <w:rsid w:val="000C6F53"/>
    <w:rsid w:val="000D175A"/>
    <w:rsid w:val="000D2808"/>
    <w:rsid w:val="000D2F95"/>
    <w:rsid w:val="000D3DB8"/>
    <w:rsid w:val="000D3EF7"/>
    <w:rsid w:val="000D615D"/>
    <w:rsid w:val="000E2770"/>
    <w:rsid w:val="000E3928"/>
    <w:rsid w:val="000E3AD9"/>
    <w:rsid w:val="000E4D07"/>
    <w:rsid w:val="000E510C"/>
    <w:rsid w:val="000E6356"/>
    <w:rsid w:val="000E7092"/>
    <w:rsid w:val="000F02E0"/>
    <w:rsid w:val="000F2FFF"/>
    <w:rsid w:val="000F59A5"/>
    <w:rsid w:val="000F5DD8"/>
    <w:rsid w:val="000F6DE0"/>
    <w:rsid w:val="001008B2"/>
    <w:rsid w:val="00101BAF"/>
    <w:rsid w:val="001020EC"/>
    <w:rsid w:val="00102DD2"/>
    <w:rsid w:val="00104784"/>
    <w:rsid w:val="00106AF0"/>
    <w:rsid w:val="0010771B"/>
    <w:rsid w:val="001129E1"/>
    <w:rsid w:val="00113B60"/>
    <w:rsid w:val="00115DAF"/>
    <w:rsid w:val="0011687F"/>
    <w:rsid w:val="00117176"/>
    <w:rsid w:val="001237DD"/>
    <w:rsid w:val="00126D4F"/>
    <w:rsid w:val="00130A1D"/>
    <w:rsid w:val="00132D72"/>
    <w:rsid w:val="00133355"/>
    <w:rsid w:val="00133B97"/>
    <w:rsid w:val="00137A03"/>
    <w:rsid w:val="00141B1A"/>
    <w:rsid w:val="0014409A"/>
    <w:rsid w:val="00146D04"/>
    <w:rsid w:val="00152516"/>
    <w:rsid w:val="0015427F"/>
    <w:rsid w:val="00161031"/>
    <w:rsid w:val="0016393A"/>
    <w:rsid w:val="00163FA1"/>
    <w:rsid w:val="0016502E"/>
    <w:rsid w:val="00170B6E"/>
    <w:rsid w:val="001756D3"/>
    <w:rsid w:val="00176656"/>
    <w:rsid w:val="00180725"/>
    <w:rsid w:val="001815ED"/>
    <w:rsid w:val="0018212B"/>
    <w:rsid w:val="00183823"/>
    <w:rsid w:val="00187AE3"/>
    <w:rsid w:val="001908E8"/>
    <w:rsid w:val="00191791"/>
    <w:rsid w:val="00195E9A"/>
    <w:rsid w:val="001969E4"/>
    <w:rsid w:val="001A1D47"/>
    <w:rsid w:val="001A5447"/>
    <w:rsid w:val="001A75CA"/>
    <w:rsid w:val="001B0DF3"/>
    <w:rsid w:val="001B0EA5"/>
    <w:rsid w:val="001B2A14"/>
    <w:rsid w:val="001C15BA"/>
    <w:rsid w:val="001C1822"/>
    <w:rsid w:val="001C2E0D"/>
    <w:rsid w:val="001C5485"/>
    <w:rsid w:val="001C6DC8"/>
    <w:rsid w:val="001D2129"/>
    <w:rsid w:val="001D4B8E"/>
    <w:rsid w:val="001D6811"/>
    <w:rsid w:val="001E0113"/>
    <w:rsid w:val="001E19B2"/>
    <w:rsid w:val="001F1C98"/>
    <w:rsid w:val="001F1DA4"/>
    <w:rsid w:val="001F3527"/>
    <w:rsid w:val="001F4699"/>
    <w:rsid w:val="001F7229"/>
    <w:rsid w:val="002015C9"/>
    <w:rsid w:val="0020188B"/>
    <w:rsid w:val="00202004"/>
    <w:rsid w:val="0020288F"/>
    <w:rsid w:val="00206D9B"/>
    <w:rsid w:val="00206E15"/>
    <w:rsid w:val="00213085"/>
    <w:rsid w:val="00213B8B"/>
    <w:rsid w:val="00213DC5"/>
    <w:rsid w:val="00213FC0"/>
    <w:rsid w:val="00214316"/>
    <w:rsid w:val="00217CB0"/>
    <w:rsid w:val="002208CF"/>
    <w:rsid w:val="002219D5"/>
    <w:rsid w:val="002232D6"/>
    <w:rsid w:val="002244E9"/>
    <w:rsid w:val="00224CE1"/>
    <w:rsid w:val="00227E38"/>
    <w:rsid w:val="002305CF"/>
    <w:rsid w:val="0023150E"/>
    <w:rsid w:val="00231DBC"/>
    <w:rsid w:val="00235884"/>
    <w:rsid w:val="00235BA3"/>
    <w:rsid w:val="0024096B"/>
    <w:rsid w:val="002426A0"/>
    <w:rsid w:val="002452C2"/>
    <w:rsid w:val="00245E5E"/>
    <w:rsid w:val="00247810"/>
    <w:rsid w:val="0024796A"/>
    <w:rsid w:val="00247CBE"/>
    <w:rsid w:val="00262894"/>
    <w:rsid w:val="00262E82"/>
    <w:rsid w:val="00264B6C"/>
    <w:rsid w:val="00265B27"/>
    <w:rsid w:val="00270248"/>
    <w:rsid w:val="00270896"/>
    <w:rsid w:val="00270B16"/>
    <w:rsid w:val="00270F13"/>
    <w:rsid w:val="0027150C"/>
    <w:rsid w:val="0027358E"/>
    <w:rsid w:val="00273D56"/>
    <w:rsid w:val="002760DB"/>
    <w:rsid w:val="002802F7"/>
    <w:rsid w:val="00285F45"/>
    <w:rsid w:val="00287564"/>
    <w:rsid w:val="002917CF"/>
    <w:rsid w:val="00292897"/>
    <w:rsid w:val="00294B24"/>
    <w:rsid w:val="002977ED"/>
    <w:rsid w:val="002A0A83"/>
    <w:rsid w:val="002A208A"/>
    <w:rsid w:val="002A230C"/>
    <w:rsid w:val="002A480E"/>
    <w:rsid w:val="002A7128"/>
    <w:rsid w:val="002B1D6B"/>
    <w:rsid w:val="002B5E03"/>
    <w:rsid w:val="002B78DF"/>
    <w:rsid w:val="002C406F"/>
    <w:rsid w:val="002C463F"/>
    <w:rsid w:val="002D2958"/>
    <w:rsid w:val="002D62AA"/>
    <w:rsid w:val="002E0B68"/>
    <w:rsid w:val="002E29A3"/>
    <w:rsid w:val="002E353D"/>
    <w:rsid w:val="002E6561"/>
    <w:rsid w:val="002E6D04"/>
    <w:rsid w:val="002F1C9E"/>
    <w:rsid w:val="002F22F2"/>
    <w:rsid w:val="002F2797"/>
    <w:rsid w:val="002F4153"/>
    <w:rsid w:val="002F4C27"/>
    <w:rsid w:val="002F71DF"/>
    <w:rsid w:val="003016B8"/>
    <w:rsid w:val="00301D06"/>
    <w:rsid w:val="003030F7"/>
    <w:rsid w:val="00310803"/>
    <w:rsid w:val="00313799"/>
    <w:rsid w:val="0031424C"/>
    <w:rsid w:val="00314F82"/>
    <w:rsid w:val="00315022"/>
    <w:rsid w:val="00317196"/>
    <w:rsid w:val="003253F0"/>
    <w:rsid w:val="003258EE"/>
    <w:rsid w:val="003308DC"/>
    <w:rsid w:val="00330D26"/>
    <w:rsid w:val="00331766"/>
    <w:rsid w:val="00332102"/>
    <w:rsid w:val="00336F9D"/>
    <w:rsid w:val="003378EA"/>
    <w:rsid w:val="0034102A"/>
    <w:rsid w:val="0034225C"/>
    <w:rsid w:val="00346599"/>
    <w:rsid w:val="00350996"/>
    <w:rsid w:val="00350F0B"/>
    <w:rsid w:val="003515D5"/>
    <w:rsid w:val="00354079"/>
    <w:rsid w:val="00354816"/>
    <w:rsid w:val="00357702"/>
    <w:rsid w:val="0036051A"/>
    <w:rsid w:val="0037012A"/>
    <w:rsid w:val="00373BE1"/>
    <w:rsid w:val="0038292F"/>
    <w:rsid w:val="003846E7"/>
    <w:rsid w:val="00386235"/>
    <w:rsid w:val="003947C5"/>
    <w:rsid w:val="003A0550"/>
    <w:rsid w:val="003A101B"/>
    <w:rsid w:val="003A2B06"/>
    <w:rsid w:val="003A303C"/>
    <w:rsid w:val="003B47D3"/>
    <w:rsid w:val="003B52C7"/>
    <w:rsid w:val="003B5CFD"/>
    <w:rsid w:val="003B6B94"/>
    <w:rsid w:val="003C3A1F"/>
    <w:rsid w:val="003C4B84"/>
    <w:rsid w:val="003C554B"/>
    <w:rsid w:val="003D203E"/>
    <w:rsid w:val="003D3483"/>
    <w:rsid w:val="003D4527"/>
    <w:rsid w:val="003D6EE1"/>
    <w:rsid w:val="003E4785"/>
    <w:rsid w:val="003E5BE4"/>
    <w:rsid w:val="003E6EA6"/>
    <w:rsid w:val="003E7992"/>
    <w:rsid w:val="003F455F"/>
    <w:rsid w:val="003F509A"/>
    <w:rsid w:val="003F569F"/>
    <w:rsid w:val="00402FD1"/>
    <w:rsid w:val="0040480A"/>
    <w:rsid w:val="004063B5"/>
    <w:rsid w:val="00411608"/>
    <w:rsid w:val="00417B3B"/>
    <w:rsid w:val="00417FD7"/>
    <w:rsid w:val="00420694"/>
    <w:rsid w:val="004247BC"/>
    <w:rsid w:val="00424883"/>
    <w:rsid w:val="00426A57"/>
    <w:rsid w:val="00427202"/>
    <w:rsid w:val="00427DDC"/>
    <w:rsid w:val="004309C8"/>
    <w:rsid w:val="00431181"/>
    <w:rsid w:val="00431CDC"/>
    <w:rsid w:val="00432026"/>
    <w:rsid w:val="00441057"/>
    <w:rsid w:val="00444C1A"/>
    <w:rsid w:val="0044726E"/>
    <w:rsid w:val="0045058A"/>
    <w:rsid w:val="00451E59"/>
    <w:rsid w:val="004548D0"/>
    <w:rsid w:val="00457323"/>
    <w:rsid w:val="004611F6"/>
    <w:rsid w:val="00462CED"/>
    <w:rsid w:val="00464137"/>
    <w:rsid w:val="00466556"/>
    <w:rsid w:val="0046705E"/>
    <w:rsid w:val="0046793A"/>
    <w:rsid w:val="00467E04"/>
    <w:rsid w:val="00470614"/>
    <w:rsid w:val="00472D9E"/>
    <w:rsid w:val="00475692"/>
    <w:rsid w:val="00475C63"/>
    <w:rsid w:val="00480C52"/>
    <w:rsid w:val="0048371B"/>
    <w:rsid w:val="004853B5"/>
    <w:rsid w:val="00487D53"/>
    <w:rsid w:val="0049056A"/>
    <w:rsid w:val="004917C4"/>
    <w:rsid w:val="0049359F"/>
    <w:rsid w:val="00493F4D"/>
    <w:rsid w:val="004A275E"/>
    <w:rsid w:val="004A4038"/>
    <w:rsid w:val="004A5039"/>
    <w:rsid w:val="004A6FA2"/>
    <w:rsid w:val="004B01BE"/>
    <w:rsid w:val="004B0F0E"/>
    <w:rsid w:val="004B587E"/>
    <w:rsid w:val="004B6B41"/>
    <w:rsid w:val="004C1F0C"/>
    <w:rsid w:val="004C3A09"/>
    <w:rsid w:val="004D07B0"/>
    <w:rsid w:val="004D21D6"/>
    <w:rsid w:val="004D418E"/>
    <w:rsid w:val="004E345A"/>
    <w:rsid w:val="004E3B30"/>
    <w:rsid w:val="004E488D"/>
    <w:rsid w:val="004E57C4"/>
    <w:rsid w:val="004F0D07"/>
    <w:rsid w:val="004F1196"/>
    <w:rsid w:val="004F1903"/>
    <w:rsid w:val="004F1956"/>
    <w:rsid w:val="005029EC"/>
    <w:rsid w:val="00504B82"/>
    <w:rsid w:val="005054DF"/>
    <w:rsid w:val="00505DC7"/>
    <w:rsid w:val="00511920"/>
    <w:rsid w:val="00511ED2"/>
    <w:rsid w:val="005123DD"/>
    <w:rsid w:val="00513AC9"/>
    <w:rsid w:val="00516A6B"/>
    <w:rsid w:val="00517A2A"/>
    <w:rsid w:val="00520906"/>
    <w:rsid w:val="00520D1F"/>
    <w:rsid w:val="00521858"/>
    <w:rsid w:val="00522B40"/>
    <w:rsid w:val="0052658B"/>
    <w:rsid w:val="0052699C"/>
    <w:rsid w:val="00527F83"/>
    <w:rsid w:val="00530F39"/>
    <w:rsid w:val="005324CF"/>
    <w:rsid w:val="005336A2"/>
    <w:rsid w:val="00535E42"/>
    <w:rsid w:val="005370ED"/>
    <w:rsid w:val="0053786C"/>
    <w:rsid w:val="00540233"/>
    <w:rsid w:val="005412B7"/>
    <w:rsid w:val="005452FF"/>
    <w:rsid w:val="00545327"/>
    <w:rsid w:val="00550D3B"/>
    <w:rsid w:val="0055156A"/>
    <w:rsid w:val="00551879"/>
    <w:rsid w:val="0055546C"/>
    <w:rsid w:val="005554B1"/>
    <w:rsid w:val="0055606F"/>
    <w:rsid w:val="00560FBA"/>
    <w:rsid w:val="00563CCF"/>
    <w:rsid w:val="00566F38"/>
    <w:rsid w:val="00574017"/>
    <w:rsid w:val="0058299E"/>
    <w:rsid w:val="00583BA4"/>
    <w:rsid w:val="00584C5C"/>
    <w:rsid w:val="00586516"/>
    <w:rsid w:val="005865D3"/>
    <w:rsid w:val="00586980"/>
    <w:rsid w:val="005875A7"/>
    <w:rsid w:val="00590265"/>
    <w:rsid w:val="00592701"/>
    <w:rsid w:val="00595E0E"/>
    <w:rsid w:val="005A2E65"/>
    <w:rsid w:val="005A57F0"/>
    <w:rsid w:val="005A5BB5"/>
    <w:rsid w:val="005A757E"/>
    <w:rsid w:val="005B053E"/>
    <w:rsid w:val="005B3EE1"/>
    <w:rsid w:val="005B51C0"/>
    <w:rsid w:val="005B715D"/>
    <w:rsid w:val="005B7995"/>
    <w:rsid w:val="005C58B9"/>
    <w:rsid w:val="005C650C"/>
    <w:rsid w:val="005D4012"/>
    <w:rsid w:val="005E16F9"/>
    <w:rsid w:val="005E1C18"/>
    <w:rsid w:val="005F03BC"/>
    <w:rsid w:val="005F0EA0"/>
    <w:rsid w:val="005F25CB"/>
    <w:rsid w:val="005F49EC"/>
    <w:rsid w:val="00603638"/>
    <w:rsid w:val="00603B24"/>
    <w:rsid w:val="00604FFF"/>
    <w:rsid w:val="00607BF2"/>
    <w:rsid w:val="00610CC1"/>
    <w:rsid w:val="00611C2C"/>
    <w:rsid w:val="006148F0"/>
    <w:rsid w:val="00616D8E"/>
    <w:rsid w:val="0062056E"/>
    <w:rsid w:val="00620C01"/>
    <w:rsid w:val="0062566D"/>
    <w:rsid w:val="0063190D"/>
    <w:rsid w:val="006328E4"/>
    <w:rsid w:val="006338E4"/>
    <w:rsid w:val="00634DBC"/>
    <w:rsid w:val="0063566D"/>
    <w:rsid w:val="0064281A"/>
    <w:rsid w:val="0065162A"/>
    <w:rsid w:val="00652DE8"/>
    <w:rsid w:val="00653CCC"/>
    <w:rsid w:val="0065406C"/>
    <w:rsid w:val="00654998"/>
    <w:rsid w:val="00655EA5"/>
    <w:rsid w:val="00656C05"/>
    <w:rsid w:val="00656C64"/>
    <w:rsid w:val="00656CE6"/>
    <w:rsid w:val="00663C8B"/>
    <w:rsid w:val="00664AD5"/>
    <w:rsid w:val="006665A1"/>
    <w:rsid w:val="00667C53"/>
    <w:rsid w:val="0067006F"/>
    <w:rsid w:val="00672A86"/>
    <w:rsid w:val="0067491F"/>
    <w:rsid w:val="006813FA"/>
    <w:rsid w:val="006908AF"/>
    <w:rsid w:val="00692ED3"/>
    <w:rsid w:val="0069699B"/>
    <w:rsid w:val="006A339F"/>
    <w:rsid w:val="006A6FA1"/>
    <w:rsid w:val="006A70AE"/>
    <w:rsid w:val="006A72C2"/>
    <w:rsid w:val="006B1BA3"/>
    <w:rsid w:val="006B2A10"/>
    <w:rsid w:val="006B302C"/>
    <w:rsid w:val="006B55E3"/>
    <w:rsid w:val="006B61B4"/>
    <w:rsid w:val="006B69A7"/>
    <w:rsid w:val="006C12ED"/>
    <w:rsid w:val="006C2770"/>
    <w:rsid w:val="006C2C07"/>
    <w:rsid w:val="006C3501"/>
    <w:rsid w:val="006C3DCD"/>
    <w:rsid w:val="006C6D4B"/>
    <w:rsid w:val="006C72B8"/>
    <w:rsid w:val="006C79E0"/>
    <w:rsid w:val="006D3135"/>
    <w:rsid w:val="006D33DD"/>
    <w:rsid w:val="006D4102"/>
    <w:rsid w:val="006D7039"/>
    <w:rsid w:val="006D7B88"/>
    <w:rsid w:val="006E0487"/>
    <w:rsid w:val="006E1396"/>
    <w:rsid w:val="006E404E"/>
    <w:rsid w:val="006E60F7"/>
    <w:rsid w:val="006E693B"/>
    <w:rsid w:val="006E7385"/>
    <w:rsid w:val="006E7526"/>
    <w:rsid w:val="006F4022"/>
    <w:rsid w:val="006F7199"/>
    <w:rsid w:val="006F7680"/>
    <w:rsid w:val="0070305C"/>
    <w:rsid w:val="0071012A"/>
    <w:rsid w:val="007108A2"/>
    <w:rsid w:val="00710B91"/>
    <w:rsid w:val="00712033"/>
    <w:rsid w:val="00721AAD"/>
    <w:rsid w:val="00721F63"/>
    <w:rsid w:val="007261EC"/>
    <w:rsid w:val="0073372F"/>
    <w:rsid w:val="00743473"/>
    <w:rsid w:val="00750A7A"/>
    <w:rsid w:val="00753C4D"/>
    <w:rsid w:val="00756876"/>
    <w:rsid w:val="00761A37"/>
    <w:rsid w:val="00762C5B"/>
    <w:rsid w:val="007646A6"/>
    <w:rsid w:val="007665F4"/>
    <w:rsid w:val="00771BB8"/>
    <w:rsid w:val="007731EE"/>
    <w:rsid w:val="00774655"/>
    <w:rsid w:val="00776B79"/>
    <w:rsid w:val="00776D28"/>
    <w:rsid w:val="0077740B"/>
    <w:rsid w:val="0078045E"/>
    <w:rsid w:val="00785488"/>
    <w:rsid w:val="00786BFD"/>
    <w:rsid w:val="0079202B"/>
    <w:rsid w:val="007932F0"/>
    <w:rsid w:val="007A1152"/>
    <w:rsid w:val="007A7538"/>
    <w:rsid w:val="007B29BC"/>
    <w:rsid w:val="007B3D13"/>
    <w:rsid w:val="007B3DAC"/>
    <w:rsid w:val="007B43D4"/>
    <w:rsid w:val="007B5F8B"/>
    <w:rsid w:val="007B6DCA"/>
    <w:rsid w:val="007B75F5"/>
    <w:rsid w:val="007C0036"/>
    <w:rsid w:val="007C0761"/>
    <w:rsid w:val="007C2885"/>
    <w:rsid w:val="007C749D"/>
    <w:rsid w:val="007D0637"/>
    <w:rsid w:val="007D15B1"/>
    <w:rsid w:val="007D4F40"/>
    <w:rsid w:val="007D6060"/>
    <w:rsid w:val="007D72AC"/>
    <w:rsid w:val="007E1CC0"/>
    <w:rsid w:val="007E1E4F"/>
    <w:rsid w:val="007E6D28"/>
    <w:rsid w:val="007F0B9F"/>
    <w:rsid w:val="007F2282"/>
    <w:rsid w:val="007F510D"/>
    <w:rsid w:val="00801E5C"/>
    <w:rsid w:val="008050BA"/>
    <w:rsid w:val="00807AE6"/>
    <w:rsid w:val="00810731"/>
    <w:rsid w:val="00811F63"/>
    <w:rsid w:val="008129EB"/>
    <w:rsid w:val="00812FA5"/>
    <w:rsid w:val="008132B4"/>
    <w:rsid w:val="00816F98"/>
    <w:rsid w:val="00821BEC"/>
    <w:rsid w:val="00821D89"/>
    <w:rsid w:val="008227E0"/>
    <w:rsid w:val="008258F1"/>
    <w:rsid w:val="00827515"/>
    <w:rsid w:val="00827E68"/>
    <w:rsid w:val="00831035"/>
    <w:rsid w:val="008314CE"/>
    <w:rsid w:val="008326C1"/>
    <w:rsid w:val="00834541"/>
    <w:rsid w:val="00837909"/>
    <w:rsid w:val="00841604"/>
    <w:rsid w:val="00844BBD"/>
    <w:rsid w:val="0084502D"/>
    <w:rsid w:val="0084624D"/>
    <w:rsid w:val="00853342"/>
    <w:rsid w:val="0085713A"/>
    <w:rsid w:val="0086562C"/>
    <w:rsid w:val="00870B25"/>
    <w:rsid w:val="00876EC1"/>
    <w:rsid w:val="0087710C"/>
    <w:rsid w:val="00884A25"/>
    <w:rsid w:val="00890F88"/>
    <w:rsid w:val="00891C4A"/>
    <w:rsid w:val="00893D51"/>
    <w:rsid w:val="00894530"/>
    <w:rsid w:val="0089490D"/>
    <w:rsid w:val="008951D9"/>
    <w:rsid w:val="00896248"/>
    <w:rsid w:val="008A11ED"/>
    <w:rsid w:val="008A3F33"/>
    <w:rsid w:val="008A4A66"/>
    <w:rsid w:val="008A6E9C"/>
    <w:rsid w:val="008A709A"/>
    <w:rsid w:val="008A7181"/>
    <w:rsid w:val="008B078E"/>
    <w:rsid w:val="008B2495"/>
    <w:rsid w:val="008B34C3"/>
    <w:rsid w:val="008C1498"/>
    <w:rsid w:val="008C1AC7"/>
    <w:rsid w:val="008C52E9"/>
    <w:rsid w:val="008C6B25"/>
    <w:rsid w:val="008C6FE8"/>
    <w:rsid w:val="008D18C2"/>
    <w:rsid w:val="008E275F"/>
    <w:rsid w:val="008E376C"/>
    <w:rsid w:val="008E54E2"/>
    <w:rsid w:val="008E5646"/>
    <w:rsid w:val="008E7D13"/>
    <w:rsid w:val="008F0D77"/>
    <w:rsid w:val="008F1B38"/>
    <w:rsid w:val="008F421D"/>
    <w:rsid w:val="008F57F1"/>
    <w:rsid w:val="008F6E69"/>
    <w:rsid w:val="008F6E9C"/>
    <w:rsid w:val="008F749D"/>
    <w:rsid w:val="008F79D2"/>
    <w:rsid w:val="00900414"/>
    <w:rsid w:val="00905972"/>
    <w:rsid w:val="009072C0"/>
    <w:rsid w:val="0091055B"/>
    <w:rsid w:val="00913B24"/>
    <w:rsid w:val="00913ED5"/>
    <w:rsid w:val="0091448B"/>
    <w:rsid w:val="009153DC"/>
    <w:rsid w:val="0091545C"/>
    <w:rsid w:val="00915D13"/>
    <w:rsid w:val="00915FFD"/>
    <w:rsid w:val="0091612D"/>
    <w:rsid w:val="009201E0"/>
    <w:rsid w:val="00920E54"/>
    <w:rsid w:val="00922D6C"/>
    <w:rsid w:val="0092308D"/>
    <w:rsid w:val="00923EEB"/>
    <w:rsid w:val="00931FDF"/>
    <w:rsid w:val="00934920"/>
    <w:rsid w:val="00936DED"/>
    <w:rsid w:val="009404E4"/>
    <w:rsid w:val="0094513D"/>
    <w:rsid w:val="00946F9E"/>
    <w:rsid w:val="00950389"/>
    <w:rsid w:val="00952722"/>
    <w:rsid w:val="0095306A"/>
    <w:rsid w:val="00956C06"/>
    <w:rsid w:val="00961CA2"/>
    <w:rsid w:val="00962664"/>
    <w:rsid w:val="009628CD"/>
    <w:rsid w:val="00963520"/>
    <w:rsid w:val="00966817"/>
    <w:rsid w:val="00966915"/>
    <w:rsid w:val="00967833"/>
    <w:rsid w:val="00975029"/>
    <w:rsid w:val="0098429F"/>
    <w:rsid w:val="00984664"/>
    <w:rsid w:val="00985357"/>
    <w:rsid w:val="00987D17"/>
    <w:rsid w:val="0099071C"/>
    <w:rsid w:val="0099090D"/>
    <w:rsid w:val="00991237"/>
    <w:rsid w:val="0099159A"/>
    <w:rsid w:val="009920EE"/>
    <w:rsid w:val="00994C36"/>
    <w:rsid w:val="009977FF"/>
    <w:rsid w:val="00997DF1"/>
    <w:rsid w:val="009A39FB"/>
    <w:rsid w:val="009A7852"/>
    <w:rsid w:val="009B0BAC"/>
    <w:rsid w:val="009B30D2"/>
    <w:rsid w:val="009B41AD"/>
    <w:rsid w:val="009B6723"/>
    <w:rsid w:val="009B67E2"/>
    <w:rsid w:val="009B6BD6"/>
    <w:rsid w:val="009C2FC5"/>
    <w:rsid w:val="009C472F"/>
    <w:rsid w:val="009C5E4F"/>
    <w:rsid w:val="009C6B7B"/>
    <w:rsid w:val="009C74B9"/>
    <w:rsid w:val="009D45C3"/>
    <w:rsid w:val="009D490E"/>
    <w:rsid w:val="009D602B"/>
    <w:rsid w:val="009D69AB"/>
    <w:rsid w:val="009E0A12"/>
    <w:rsid w:val="009E1A89"/>
    <w:rsid w:val="009E633D"/>
    <w:rsid w:val="009E721C"/>
    <w:rsid w:val="009E76DD"/>
    <w:rsid w:val="009F0A85"/>
    <w:rsid w:val="009F0D2F"/>
    <w:rsid w:val="009F10DF"/>
    <w:rsid w:val="009F12A2"/>
    <w:rsid w:val="009F3610"/>
    <w:rsid w:val="009F3E6C"/>
    <w:rsid w:val="009F433E"/>
    <w:rsid w:val="009F56EA"/>
    <w:rsid w:val="009F599E"/>
    <w:rsid w:val="009F5CAA"/>
    <w:rsid w:val="009F6403"/>
    <w:rsid w:val="009F67C9"/>
    <w:rsid w:val="009F7BC9"/>
    <w:rsid w:val="00A012BD"/>
    <w:rsid w:val="00A04B6B"/>
    <w:rsid w:val="00A05FC3"/>
    <w:rsid w:val="00A0707B"/>
    <w:rsid w:val="00A07275"/>
    <w:rsid w:val="00A077DA"/>
    <w:rsid w:val="00A11F25"/>
    <w:rsid w:val="00A138AB"/>
    <w:rsid w:val="00A13AAA"/>
    <w:rsid w:val="00A14547"/>
    <w:rsid w:val="00A1555A"/>
    <w:rsid w:val="00A160D8"/>
    <w:rsid w:val="00A20481"/>
    <w:rsid w:val="00A24E72"/>
    <w:rsid w:val="00A33DBA"/>
    <w:rsid w:val="00A34929"/>
    <w:rsid w:val="00A35880"/>
    <w:rsid w:val="00A37466"/>
    <w:rsid w:val="00A40DA9"/>
    <w:rsid w:val="00A4162C"/>
    <w:rsid w:val="00A43C4E"/>
    <w:rsid w:val="00A442BD"/>
    <w:rsid w:val="00A50335"/>
    <w:rsid w:val="00A50484"/>
    <w:rsid w:val="00A54ECE"/>
    <w:rsid w:val="00A556DF"/>
    <w:rsid w:val="00A55BE9"/>
    <w:rsid w:val="00A57DD3"/>
    <w:rsid w:val="00A603B8"/>
    <w:rsid w:val="00A61744"/>
    <w:rsid w:val="00A62C42"/>
    <w:rsid w:val="00A66711"/>
    <w:rsid w:val="00A70446"/>
    <w:rsid w:val="00A708E6"/>
    <w:rsid w:val="00A73219"/>
    <w:rsid w:val="00A740D5"/>
    <w:rsid w:val="00A742AA"/>
    <w:rsid w:val="00A827D4"/>
    <w:rsid w:val="00A83359"/>
    <w:rsid w:val="00A83E27"/>
    <w:rsid w:val="00A84CF4"/>
    <w:rsid w:val="00A86DB7"/>
    <w:rsid w:val="00A9422C"/>
    <w:rsid w:val="00AA0B33"/>
    <w:rsid w:val="00AA0E09"/>
    <w:rsid w:val="00AA40B7"/>
    <w:rsid w:val="00AA4D95"/>
    <w:rsid w:val="00AB1975"/>
    <w:rsid w:val="00AB1D88"/>
    <w:rsid w:val="00AB307A"/>
    <w:rsid w:val="00AB7308"/>
    <w:rsid w:val="00AC03F2"/>
    <w:rsid w:val="00AC0A94"/>
    <w:rsid w:val="00AC2003"/>
    <w:rsid w:val="00AC2088"/>
    <w:rsid w:val="00AC25C7"/>
    <w:rsid w:val="00AC3A9F"/>
    <w:rsid w:val="00AC5E73"/>
    <w:rsid w:val="00AC71B1"/>
    <w:rsid w:val="00AD2FAF"/>
    <w:rsid w:val="00AD46CE"/>
    <w:rsid w:val="00AD794C"/>
    <w:rsid w:val="00AD7CA0"/>
    <w:rsid w:val="00AE297D"/>
    <w:rsid w:val="00AE2A35"/>
    <w:rsid w:val="00AE6FF7"/>
    <w:rsid w:val="00AF016B"/>
    <w:rsid w:val="00AF033C"/>
    <w:rsid w:val="00AF4616"/>
    <w:rsid w:val="00AF7C63"/>
    <w:rsid w:val="00B01B58"/>
    <w:rsid w:val="00B044B9"/>
    <w:rsid w:val="00B059C5"/>
    <w:rsid w:val="00B06AF6"/>
    <w:rsid w:val="00B07D34"/>
    <w:rsid w:val="00B10A9D"/>
    <w:rsid w:val="00B10C00"/>
    <w:rsid w:val="00B10D16"/>
    <w:rsid w:val="00B1227D"/>
    <w:rsid w:val="00B12604"/>
    <w:rsid w:val="00B20D13"/>
    <w:rsid w:val="00B23A7F"/>
    <w:rsid w:val="00B317B3"/>
    <w:rsid w:val="00B3233A"/>
    <w:rsid w:val="00B323AA"/>
    <w:rsid w:val="00B32479"/>
    <w:rsid w:val="00B34BC2"/>
    <w:rsid w:val="00B41928"/>
    <w:rsid w:val="00B4523D"/>
    <w:rsid w:val="00B46308"/>
    <w:rsid w:val="00B50FDB"/>
    <w:rsid w:val="00B5319F"/>
    <w:rsid w:val="00B53C0C"/>
    <w:rsid w:val="00B54E11"/>
    <w:rsid w:val="00B55A42"/>
    <w:rsid w:val="00B55C67"/>
    <w:rsid w:val="00B57548"/>
    <w:rsid w:val="00B601A7"/>
    <w:rsid w:val="00B60626"/>
    <w:rsid w:val="00B60CC8"/>
    <w:rsid w:val="00B618D0"/>
    <w:rsid w:val="00B62C4D"/>
    <w:rsid w:val="00B631FE"/>
    <w:rsid w:val="00B6394F"/>
    <w:rsid w:val="00B65210"/>
    <w:rsid w:val="00B663E2"/>
    <w:rsid w:val="00B66B65"/>
    <w:rsid w:val="00B66FAA"/>
    <w:rsid w:val="00B71EB6"/>
    <w:rsid w:val="00B73534"/>
    <w:rsid w:val="00B73EF9"/>
    <w:rsid w:val="00B7748C"/>
    <w:rsid w:val="00B8008A"/>
    <w:rsid w:val="00B805D1"/>
    <w:rsid w:val="00B80B24"/>
    <w:rsid w:val="00B814F8"/>
    <w:rsid w:val="00B93F82"/>
    <w:rsid w:val="00B951E2"/>
    <w:rsid w:val="00BA1028"/>
    <w:rsid w:val="00BA1394"/>
    <w:rsid w:val="00BA462B"/>
    <w:rsid w:val="00BB50B0"/>
    <w:rsid w:val="00BB5371"/>
    <w:rsid w:val="00BB61BD"/>
    <w:rsid w:val="00BB62EF"/>
    <w:rsid w:val="00BC0641"/>
    <w:rsid w:val="00BC5B8D"/>
    <w:rsid w:val="00BD3D69"/>
    <w:rsid w:val="00BD5293"/>
    <w:rsid w:val="00BD63B9"/>
    <w:rsid w:val="00BE03A5"/>
    <w:rsid w:val="00BE11BF"/>
    <w:rsid w:val="00BE11C3"/>
    <w:rsid w:val="00BE2386"/>
    <w:rsid w:val="00BE29D9"/>
    <w:rsid w:val="00BE41F3"/>
    <w:rsid w:val="00BE7143"/>
    <w:rsid w:val="00BE71B6"/>
    <w:rsid w:val="00BE7C3F"/>
    <w:rsid w:val="00BF2F60"/>
    <w:rsid w:val="00BF43AE"/>
    <w:rsid w:val="00BF4F0B"/>
    <w:rsid w:val="00BF58E0"/>
    <w:rsid w:val="00BF7967"/>
    <w:rsid w:val="00BF7A99"/>
    <w:rsid w:val="00C02B0A"/>
    <w:rsid w:val="00C02F91"/>
    <w:rsid w:val="00C03C36"/>
    <w:rsid w:val="00C07448"/>
    <w:rsid w:val="00C127A9"/>
    <w:rsid w:val="00C14021"/>
    <w:rsid w:val="00C227AF"/>
    <w:rsid w:val="00C22AEA"/>
    <w:rsid w:val="00C24729"/>
    <w:rsid w:val="00C24DAE"/>
    <w:rsid w:val="00C25B76"/>
    <w:rsid w:val="00C25BC0"/>
    <w:rsid w:val="00C26C18"/>
    <w:rsid w:val="00C305AE"/>
    <w:rsid w:val="00C35B83"/>
    <w:rsid w:val="00C36600"/>
    <w:rsid w:val="00C37CA0"/>
    <w:rsid w:val="00C40A8F"/>
    <w:rsid w:val="00C426C0"/>
    <w:rsid w:val="00C44AF7"/>
    <w:rsid w:val="00C45638"/>
    <w:rsid w:val="00C4723C"/>
    <w:rsid w:val="00C4762C"/>
    <w:rsid w:val="00C55916"/>
    <w:rsid w:val="00C60321"/>
    <w:rsid w:val="00C62C8D"/>
    <w:rsid w:val="00C658E1"/>
    <w:rsid w:val="00C65D5A"/>
    <w:rsid w:val="00C6614A"/>
    <w:rsid w:val="00C67BEC"/>
    <w:rsid w:val="00C7262D"/>
    <w:rsid w:val="00C733BC"/>
    <w:rsid w:val="00C73489"/>
    <w:rsid w:val="00C739BE"/>
    <w:rsid w:val="00C74EDF"/>
    <w:rsid w:val="00C763DF"/>
    <w:rsid w:val="00C76455"/>
    <w:rsid w:val="00C77F32"/>
    <w:rsid w:val="00C827CD"/>
    <w:rsid w:val="00C8338E"/>
    <w:rsid w:val="00C861EE"/>
    <w:rsid w:val="00C90C92"/>
    <w:rsid w:val="00C9113D"/>
    <w:rsid w:val="00C93F4E"/>
    <w:rsid w:val="00C95BB9"/>
    <w:rsid w:val="00C97FA0"/>
    <w:rsid w:val="00CA3AEE"/>
    <w:rsid w:val="00CB183F"/>
    <w:rsid w:val="00CB301A"/>
    <w:rsid w:val="00CB3606"/>
    <w:rsid w:val="00CB61AC"/>
    <w:rsid w:val="00CB7FEB"/>
    <w:rsid w:val="00CC00CF"/>
    <w:rsid w:val="00CC228E"/>
    <w:rsid w:val="00CC29AD"/>
    <w:rsid w:val="00CC2B10"/>
    <w:rsid w:val="00CC4263"/>
    <w:rsid w:val="00CC5EEB"/>
    <w:rsid w:val="00CC6C87"/>
    <w:rsid w:val="00CC6FEE"/>
    <w:rsid w:val="00CE029E"/>
    <w:rsid w:val="00CE0663"/>
    <w:rsid w:val="00CE2AE9"/>
    <w:rsid w:val="00CE50C8"/>
    <w:rsid w:val="00CE578F"/>
    <w:rsid w:val="00CE67A0"/>
    <w:rsid w:val="00CF1712"/>
    <w:rsid w:val="00CF1DCB"/>
    <w:rsid w:val="00CF4725"/>
    <w:rsid w:val="00CF6FCF"/>
    <w:rsid w:val="00D01AD6"/>
    <w:rsid w:val="00D02543"/>
    <w:rsid w:val="00D13DBF"/>
    <w:rsid w:val="00D1620A"/>
    <w:rsid w:val="00D22B57"/>
    <w:rsid w:val="00D24017"/>
    <w:rsid w:val="00D25A43"/>
    <w:rsid w:val="00D27C06"/>
    <w:rsid w:val="00D32385"/>
    <w:rsid w:val="00D32E6F"/>
    <w:rsid w:val="00D439D1"/>
    <w:rsid w:val="00D4616C"/>
    <w:rsid w:val="00D46865"/>
    <w:rsid w:val="00D46AC4"/>
    <w:rsid w:val="00D54641"/>
    <w:rsid w:val="00D55188"/>
    <w:rsid w:val="00D56F3C"/>
    <w:rsid w:val="00D604C6"/>
    <w:rsid w:val="00D610DB"/>
    <w:rsid w:val="00D616A1"/>
    <w:rsid w:val="00D61B23"/>
    <w:rsid w:val="00D63708"/>
    <w:rsid w:val="00D64A93"/>
    <w:rsid w:val="00D6595D"/>
    <w:rsid w:val="00D66BD1"/>
    <w:rsid w:val="00D713FE"/>
    <w:rsid w:val="00D71437"/>
    <w:rsid w:val="00D7209B"/>
    <w:rsid w:val="00D7597D"/>
    <w:rsid w:val="00D76997"/>
    <w:rsid w:val="00D76E4B"/>
    <w:rsid w:val="00D847BB"/>
    <w:rsid w:val="00D8492D"/>
    <w:rsid w:val="00D85B12"/>
    <w:rsid w:val="00D87B22"/>
    <w:rsid w:val="00D87D31"/>
    <w:rsid w:val="00D9276B"/>
    <w:rsid w:val="00D93EE7"/>
    <w:rsid w:val="00D96B78"/>
    <w:rsid w:val="00DA00CB"/>
    <w:rsid w:val="00DA3618"/>
    <w:rsid w:val="00DA50EB"/>
    <w:rsid w:val="00DA5779"/>
    <w:rsid w:val="00DB039C"/>
    <w:rsid w:val="00DB114E"/>
    <w:rsid w:val="00DB1724"/>
    <w:rsid w:val="00DB24B0"/>
    <w:rsid w:val="00DB370A"/>
    <w:rsid w:val="00DB669F"/>
    <w:rsid w:val="00DD0786"/>
    <w:rsid w:val="00DD1B7B"/>
    <w:rsid w:val="00DD24B4"/>
    <w:rsid w:val="00DD3B87"/>
    <w:rsid w:val="00DD3D27"/>
    <w:rsid w:val="00DD3DB5"/>
    <w:rsid w:val="00DD64EA"/>
    <w:rsid w:val="00DE1668"/>
    <w:rsid w:val="00DE253E"/>
    <w:rsid w:val="00DE2C7B"/>
    <w:rsid w:val="00DE2CDF"/>
    <w:rsid w:val="00DE4BF4"/>
    <w:rsid w:val="00DE75BA"/>
    <w:rsid w:val="00DF0317"/>
    <w:rsid w:val="00DF1DBC"/>
    <w:rsid w:val="00DF35C6"/>
    <w:rsid w:val="00DF45DC"/>
    <w:rsid w:val="00DF572A"/>
    <w:rsid w:val="00DF6B60"/>
    <w:rsid w:val="00DF7906"/>
    <w:rsid w:val="00E079CF"/>
    <w:rsid w:val="00E11364"/>
    <w:rsid w:val="00E11773"/>
    <w:rsid w:val="00E12897"/>
    <w:rsid w:val="00E13BAC"/>
    <w:rsid w:val="00E2123D"/>
    <w:rsid w:val="00E22A42"/>
    <w:rsid w:val="00E22D4B"/>
    <w:rsid w:val="00E23B0C"/>
    <w:rsid w:val="00E2449C"/>
    <w:rsid w:val="00E24CAD"/>
    <w:rsid w:val="00E270F9"/>
    <w:rsid w:val="00E27212"/>
    <w:rsid w:val="00E30016"/>
    <w:rsid w:val="00E3030B"/>
    <w:rsid w:val="00E30DE1"/>
    <w:rsid w:val="00E336B1"/>
    <w:rsid w:val="00E35FCA"/>
    <w:rsid w:val="00E36315"/>
    <w:rsid w:val="00E36D07"/>
    <w:rsid w:val="00E379F5"/>
    <w:rsid w:val="00E47122"/>
    <w:rsid w:val="00E526EB"/>
    <w:rsid w:val="00E53C13"/>
    <w:rsid w:val="00E613DD"/>
    <w:rsid w:val="00E6216F"/>
    <w:rsid w:val="00E63C91"/>
    <w:rsid w:val="00E6699E"/>
    <w:rsid w:val="00E67AF9"/>
    <w:rsid w:val="00E70E6F"/>
    <w:rsid w:val="00E72361"/>
    <w:rsid w:val="00E737D7"/>
    <w:rsid w:val="00E739C7"/>
    <w:rsid w:val="00E74458"/>
    <w:rsid w:val="00E75FD3"/>
    <w:rsid w:val="00E93E4D"/>
    <w:rsid w:val="00E97261"/>
    <w:rsid w:val="00E97BAB"/>
    <w:rsid w:val="00E97C8A"/>
    <w:rsid w:val="00EA0662"/>
    <w:rsid w:val="00EA1427"/>
    <w:rsid w:val="00EA2F75"/>
    <w:rsid w:val="00EA64AC"/>
    <w:rsid w:val="00EA7C61"/>
    <w:rsid w:val="00EB2775"/>
    <w:rsid w:val="00EB3620"/>
    <w:rsid w:val="00EB5E3A"/>
    <w:rsid w:val="00EB7396"/>
    <w:rsid w:val="00EB7CD6"/>
    <w:rsid w:val="00EC0454"/>
    <w:rsid w:val="00EC3A18"/>
    <w:rsid w:val="00EC4ED3"/>
    <w:rsid w:val="00EC4FB2"/>
    <w:rsid w:val="00EC65CF"/>
    <w:rsid w:val="00ED032E"/>
    <w:rsid w:val="00ED4A71"/>
    <w:rsid w:val="00EE00B4"/>
    <w:rsid w:val="00EE1E74"/>
    <w:rsid w:val="00EE7AEF"/>
    <w:rsid w:val="00EF3EBD"/>
    <w:rsid w:val="00F009F5"/>
    <w:rsid w:val="00F0290A"/>
    <w:rsid w:val="00F042BE"/>
    <w:rsid w:val="00F05219"/>
    <w:rsid w:val="00F07414"/>
    <w:rsid w:val="00F0761F"/>
    <w:rsid w:val="00F10267"/>
    <w:rsid w:val="00F10792"/>
    <w:rsid w:val="00F121BD"/>
    <w:rsid w:val="00F14F48"/>
    <w:rsid w:val="00F16FA8"/>
    <w:rsid w:val="00F178C0"/>
    <w:rsid w:val="00F23D15"/>
    <w:rsid w:val="00F26C2D"/>
    <w:rsid w:val="00F30164"/>
    <w:rsid w:val="00F32525"/>
    <w:rsid w:val="00F354AD"/>
    <w:rsid w:val="00F36DD8"/>
    <w:rsid w:val="00F37D6C"/>
    <w:rsid w:val="00F40A13"/>
    <w:rsid w:val="00F4172D"/>
    <w:rsid w:val="00F4198D"/>
    <w:rsid w:val="00F429E0"/>
    <w:rsid w:val="00F43A74"/>
    <w:rsid w:val="00F50AA4"/>
    <w:rsid w:val="00F50D77"/>
    <w:rsid w:val="00F537BA"/>
    <w:rsid w:val="00F53A0F"/>
    <w:rsid w:val="00F53A4C"/>
    <w:rsid w:val="00F54A55"/>
    <w:rsid w:val="00F5700A"/>
    <w:rsid w:val="00F575FA"/>
    <w:rsid w:val="00F604A1"/>
    <w:rsid w:val="00F614E7"/>
    <w:rsid w:val="00F650B2"/>
    <w:rsid w:val="00F81991"/>
    <w:rsid w:val="00F81BE3"/>
    <w:rsid w:val="00F8431B"/>
    <w:rsid w:val="00F85D02"/>
    <w:rsid w:val="00F85F43"/>
    <w:rsid w:val="00F90EE6"/>
    <w:rsid w:val="00F92A7C"/>
    <w:rsid w:val="00F92F73"/>
    <w:rsid w:val="00F936CB"/>
    <w:rsid w:val="00F9634B"/>
    <w:rsid w:val="00FA0C27"/>
    <w:rsid w:val="00FA1649"/>
    <w:rsid w:val="00FA4B11"/>
    <w:rsid w:val="00FA75A9"/>
    <w:rsid w:val="00FB1AA2"/>
    <w:rsid w:val="00FB1F2A"/>
    <w:rsid w:val="00FB6A70"/>
    <w:rsid w:val="00FB7F84"/>
    <w:rsid w:val="00FC14D5"/>
    <w:rsid w:val="00FC46DA"/>
    <w:rsid w:val="00FC706D"/>
    <w:rsid w:val="00FC74A2"/>
    <w:rsid w:val="00FD6301"/>
    <w:rsid w:val="00FD63F6"/>
    <w:rsid w:val="00FE06CD"/>
    <w:rsid w:val="00FE47B1"/>
    <w:rsid w:val="00FE7687"/>
    <w:rsid w:val="00FF150B"/>
    <w:rsid w:val="00FF30F7"/>
    <w:rsid w:val="00FF3BAF"/>
    <w:rsid w:val="00FF5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98E675B"/>
  <w15:docId w15:val="{5CB0685D-6420-44EB-ADBC-D95FBD0C2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zh-CN"/>
    </w:rPr>
  </w:style>
  <w:style w:type="paragraph" w:styleId="Heading1">
    <w:name w:val="heading 1"/>
    <w:basedOn w:val="Normal"/>
    <w:next w:val="Normal"/>
    <w:qFormat/>
    <w:rsid w:val="001F1DA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F1DA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F1DA4"/>
    <w:pPr>
      <w:keepNext/>
      <w:spacing w:before="240" w:after="60"/>
      <w:outlineLvl w:val="2"/>
    </w:pPr>
    <w:rPr>
      <w:rFonts w:ascii="Arial" w:hAnsi="Arial" w:cs="Arial"/>
      <w:b/>
      <w:bCs/>
      <w:sz w:val="26"/>
      <w:szCs w:val="26"/>
    </w:rPr>
  </w:style>
  <w:style w:type="paragraph" w:styleId="Heading4">
    <w:name w:val="heading 4"/>
    <w:basedOn w:val="Normal"/>
    <w:next w:val="Normal"/>
    <w:qFormat/>
    <w:rsid w:val="001F1DA4"/>
    <w:pPr>
      <w:keepNext/>
      <w:spacing w:before="240" w:after="60"/>
      <w:outlineLvl w:val="3"/>
    </w:pPr>
    <w:rPr>
      <w:b/>
      <w:bCs/>
      <w:sz w:val="28"/>
      <w:szCs w:val="28"/>
    </w:rPr>
  </w:style>
  <w:style w:type="paragraph" w:styleId="Heading5">
    <w:name w:val="heading 5"/>
    <w:basedOn w:val="Normal"/>
    <w:next w:val="Normal"/>
    <w:qFormat/>
    <w:rsid w:val="00B71EB6"/>
    <w:pPr>
      <w:keepNext/>
      <w:jc w:val="center"/>
      <w:outlineLvl w:val="4"/>
    </w:pPr>
    <w:rPr>
      <w:rFonts w:ascii="Arial Rounded MT Bold" w:eastAsia="Times New Roman" w:hAnsi="Arial Rounded MT Bold"/>
      <w:sz w:val="72"/>
      <w:szCs w:val="20"/>
    </w:rPr>
  </w:style>
  <w:style w:type="paragraph" w:styleId="Heading6">
    <w:name w:val="heading 6"/>
    <w:basedOn w:val="Normal"/>
    <w:next w:val="Normal"/>
    <w:qFormat/>
    <w:rsid w:val="00B71EB6"/>
    <w:pPr>
      <w:keepNext/>
      <w:jc w:val="center"/>
      <w:outlineLvl w:val="5"/>
    </w:pPr>
    <w:rPr>
      <w:rFonts w:eastAsia="Times New Roman"/>
      <w:b/>
      <w:i/>
      <w:sz w:val="20"/>
      <w:szCs w:val="20"/>
    </w:rPr>
  </w:style>
  <w:style w:type="paragraph" w:styleId="Heading7">
    <w:name w:val="heading 7"/>
    <w:basedOn w:val="Normal"/>
    <w:next w:val="Normal"/>
    <w:qFormat/>
    <w:rsid w:val="00B71EB6"/>
    <w:pPr>
      <w:keepNext/>
      <w:jc w:val="center"/>
      <w:outlineLvl w:val="6"/>
    </w:pPr>
    <w:rPr>
      <w:rFonts w:eastAsia="Times New Roman"/>
      <w:b/>
      <w:sz w:val="20"/>
      <w:szCs w:val="20"/>
    </w:rPr>
  </w:style>
  <w:style w:type="paragraph" w:styleId="Heading8">
    <w:name w:val="heading 8"/>
    <w:basedOn w:val="Normal"/>
    <w:next w:val="Normal"/>
    <w:qFormat/>
    <w:rsid w:val="00896248"/>
    <w:pPr>
      <w:keepNext/>
      <w:tabs>
        <w:tab w:val="left" w:pos="990"/>
        <w:tab w:val="right" w:leader="dot" w:pos="7110"/>
      </w:tabs>
      <w:jc w:val="center"/>
      <w:outlineLvl w:val="7"/>
    </w:pPr>
    <w:rPr>
      <w:rFonts w:eastAsia="Times New Roman"/>
      <w:b/>
      <w:sz w:val="28"/>
      <w:szCs w:val="20"/>
    </w:rPr>
  </w:style>
  <w:style w:type="paragraph" w:styleId="Heading9">
    <w:name w:val="heading 9"/>
    <w:basedOn w:val="Normal"/>
    <w:next w:val="Normal"/>
    <w:qFormat/>
    <w:rsid w:val="00C763DF"/>
    <w:pPr>
      <w:keepNext/>
      <w:tabs>
        <w:tab w:val="left" w:pos="720"/>
        <w:tab w:val="center" w:pos="5310"/>
        <w:tab w:val="center" w:pos="6840"/>
      </w:tabs>
      <w:ind w:left="720"/>
      <w:outlineLvl w:val="8"/>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71EB6"/>
    <w:pPr>
      <w:tabs>
        <w:tab w:val="center" w:pos="4320"/>
        <w:tab w:val="right" w:pos="8640"/>
      </w:tabs>
    </w:pPr>
    <w:rPr>
      <w:rFonts w:eastAsia="Times New Roman"/>
      <w:sz w:val="20"/>
      <w:szCs w:val="20"/>
    </w:rPr>
  </w:style>
  <w:style w:type="paragraph" w:styleId="Header">
    <w:name w:val="header"/>
    <w:basedOn w:val="Normal"/>
    <w:rsid w:val="00E6699E"/>
    <w:pPr>
      <w:tabs>
        <w:tab w:val="center" w:pos="4320"/>
        <w:tab w:val="right" w:pos="8640"/>
      </w:tabs>
    </w:pPr>
  </w:style>
  <w:style w:type="character" w:styleId="PageNumber">
    <w:name w:val="page number"/>
    <w:basedOn w:val="DefaultParagraphFont"/>
    <w:rsid w:val="00E6699E"/>
  </w:style>
  <w:style w:type="paragraph" w:styleId="BodyTextIndent">
    <w:name w:val="Body Text Indent"/>
    <w:basedOn w:val="Normal"/>
    <w:rsid w:val="00896248"/>
    <w:pPr>
      <w:tabs>
        <w:tab w:val="left" w:pos="990"/>
        <w:tab w:val="right" w:leader="dot" w:pos="7110"/>
      </w:tabs>
      <w:ind w:left="720"/>
    </w:pPr>
    <w:rPr>
      <w:rFonts w:eastAsia="Times New Roman"/>
      <w:szCs w:val="20"/>
    </w:rPr>
  </w:style>
  <w:style w:type="paragraph" w:styleId="BodyText">
    <w:name w:val="Body Text"/>
    <w:basedOn w:val="Normal"/>
    <w:rsid w:val="00896248"/>
    <w:pPr>
      <w:tabs>
        <w:tab w:val="left" w:pos="990"/>
        <w:tab w:val="right" w:leader="dot" w:pos="7110"/>
      </w:tabs>
    </w:pPr>
    <w:rPr>
      <w:rFonts w:eastAsia="Times New Roman"/>
      <w:sz w:val="16"/>
      <w:szCs w:val="20"/>
    </w:rPr>
  </w:style>
  <w:style w:type="paragraph" w:styleId="BodyText2">
    <w:name w:val="Body Text 2"/>
    <w:basedOn w:val="Normal"/>
    <w:rsid w:val="00896248"/>
    <w:rPr>
      <w:rFonts w:eastAsia="Times New Roman"/>
      <w:szCs w:val="20"/>
    </w:rPr>
  </w:style>
  <w:style w:type="paragraph" w:styleId="Title">
    <w:name w:val="Title"/>
    <w:basedOn w:val="Normal"/>
    <w:qFormat/>
    <w:rsid w:val="00896248"/>
    <w:pPr>
      <w:jc w:val="center"/>
    </w:pPr>
    <w:rPr>
      <w:rFonts w:eastAsia="Times New Roman"/>
      <w:b/>
      <w:szCs w:val="20"/>
    </w:rPr>
  </w:style>
  <w:style w:type="character" w:styleId="Hyperlink">
    <w:name w:val="Hyperlink"/>
    <w:rsid w:val="00C763DF"/>
    <w:rPr>
      <w:color w:val="0000FF"/>
      <w:u w:val="single"/>
    </w:rPr>
  </w:style>
  <w:style w:type="paragraph" w:styleId="BodyTextIndent2">
    <w:name w:val="Body Text Indent 2"/>
    <w:basedOn w:val="Normal"/>
    <w:rsid w:val="00C763DF"/>
    <w:pPr>
      <w:tabs>
        <w:tab w:val="left" w:pos="990"/>
        <w:tab w:val="right" w:leader="dot" w:pos="7110"/>
      </w:tabs>
      <w:ind w:left="720"/>
    </w:pPr>
    <w:rPr>
      <w:rFonts w:eastAsia="Times New Roman"/>
      <w:i/>
      <w:szCs w:val="20"/>
    </w:rPr>
  </w:style>
  <w:style w:type="paragraph" w:styleId="BodyTextIndent3">
    <w:name w:val="Body Text Indent 3"/>
    <w:basedOn w:val="Normal"/>
    <w:rsid w:val="00C763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360"/>
    </w:pPr>
    <w:rPr>
      <w:rFonts w:eastAsia="Times New Roman"/>
      <w:color w:val="000000"/>
      <w:szCs w:val="20"/>
    </w:rPr>
  </w:style>
  <w:style w:type="paragraph" w:styleId="BodyText3">
    <w:name w:val="Body Text 3"/>
    <w:basedOn w:val="Normal"/>
    <w:rsid w:val="00C763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Pr>
      <w:rFonts w:eastAsia="Times New Roman"/>
      <w:color w:val="000000"/>
      <w:szCs w:val="20"/>
    </w:rPr>
  </w:style>
  <w:style w:type="paragraph" w:styleId="BalloonText">
    <w:name w:val="Balloon Text"/>
    <w:basedOn w:val="Normal"/>
    <w:semiHidden/>
    <w:rsid w:val="00C763DF"/>
    <w:rPr>
      <w:rFonts w:ascii="Tahoma" w:eastAsia="Times New Roman" w:hAnsi="Tahoma" w:cs="Tahoma"/>
      <w:sz w:val="16"/>
      <w:szCs w:val="16"/>
    </w:rPr>
  </w:style>
  <w:style w:type="character" w:styleId="CommentReference">
    <w:name w:val="annotation reference"/>
    <w:rsid w:val="007B3D13"/>
    <w:rPr>
      <w:sz w:val="16"/>
      <w:szCs w:val="16"/>
    </w:rPr>
  </w:style>
  <w:style w:type="paragraph" w:styleId="CommentText">
    <w:name w:val="annotation text"/>
    <w:basedOn w:val="Normal"/>
    <w:link w:val="CommentTextChar"/>
    <w:rsid w:val="007B3D13"/>
    <w:rPr>
      <w:sz w:val="20"/>
      <w:szCs w:val="20"/>
      <w:lang w:val="x-none"/>
    </w:rPr>
  </w:style>
  <w:style w:type="character" w:customStyle="1" w:styleId="CommentTextChar">
    <w:name w:val="Comment Text Char"/>
    <w:link w:val="CommentText"/>
    <w:rsid w:val="007B3D13"/>
    <w:rPr>
      <w:lang w:eastAsia="zh-CN"/>
    </w:rPr>
  </w:style>
  <w:style w:type="paragraph" w:styleId="CommentSubject">
    <w:name w:val="annotation subject"/>
    <w:basedOn w:val="CommentText"/>
    <w:next w:val="CommentText"/>
    <w:link w:val="CommentSubjectChar"/>
    <w:rsid w:val="007B3D13"/>
    <w:rPr>
      <w:b/>
      <w:bCs/>
    </w:rPr>
  </w:style>
  <w:style w:type="character" w:customStyle="1" w:styleId="CommentSubjectChar">
    <w:name w:val="Comment Subject Char"/>
    <w:link w:val="CommentSubject"/>
    <w:rsid w:val="007B3D13"/>
    <w:rPr>
      <w:b/>
      <w:bCs/>
      <w:lang w:eastAsia="zh-CN"/>
    </w:rPr>
  </w:style>
  <w:style w:type="paragraph" w:styleId="Revision">
    <w:name w:val="Revision"/>
    <w:hidden/>
    <w:uiPriority w:val="99"/>
    <w:semiHidden/>
    <w:rsid w:val="007B3D13"/>
    <w:rPr>
      <w:sz w:val="24"/>
      <w:szCs w:val="24"/>
      <w:lang w:eastAsia="zh-CN"/>
    </w:rPr>
  </w:style>
  <w:style w:type="paragraph" w:styleId="ListParagraph">
    <w:name w:val="List Paragraph"/>
    <w:basedOn w:val="Normal"/>
    <w:uiPriority w:val="34"/>
    <w:qFormat/>
    <w:rsid w:val="007B3D13"/>
    <w:pPr>
      <w:ind w:left="720"/>
    </w:pPr>
  </w:style>
  <w:style w:type="character" w:customStyle="1" w:styleId="FooterChar">
    <w:name w:val="Footer Char"/>
    <w:link w:val="Footer"/>
    <w:uiPriority w:val="99"/>
    <w:rsid w:val="007261EC"/>
    <w:rPr>
      <w:rFonts w:eastAsia="Times New Roman"/>
      <w:lang w:eastAsia="zh-CN"/>
    </w:rPr>
  </w:style>
  <w:style w:type="character" w:customStyle="1" w:styleId="apple-converted-space">
    <w:name w:val="apple-converted-space"/>
    <w:basedOn w:val="DefaultParagraphFont"/>
    <w:rsid w:val="007108A2"/>
  </w:style>
  <w:style w:type="character" w:styleId="Emphasis">
    <w:name w:val="Emphasis"/>
    <w:basedOn w:val="DefaultParagraphFont"/>
    <w:uiPriority w:val="20"/>
    <w:qFormat/>
    <w:rsid w:val="00B324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051266">
      <w:bodyDiv w:val="1"/>
      <w:marLeft w:val="0"/>
      <w:marRight w:val="0"/>
      <w:marTop w:val="0"/>
      <w:marBottom w:val="0"/>
      <w:divBdr>
        <w:top w:val="none" w:sz="0" w:space="0" w:color="auto"/>
        <w:left w:val="none" w:sz="0" w:space="0" w:color="auto"/>
        <w:bottom w:val="none" w:sz="0" w:space="0" w:color="auto"/>
        <w:right w:val="none" w:sz="0" w:space="0" w:color="auto"/>
      </w:divBdr>
    </w:div>
    <w:div w:id="264700120">
      <w:bodyDiv w:val="1"/>
      <w:marLeft w:val="0"/>
      <w:marRight w:val="0"/>
      <w:marTop w:val="0"/>
      <w:marBottom w:val="0"/>
      <w:divBdr>
        <w:top w:val="none" w:sz="0" w:space="0" w:color="auto"/>
        <w:left w:val="none" w:sz="0" w:space="0" w:color="auto"/>
        <w:bottom w:val="none" w:sz="0" w:space="0" w:color="auto"/>
        <w:right w:val="none" w:sz="0" w:space="0" w:color="auto"/>
      </w:divBdr>
    </w:div>
    <w:div w:id="316347606">
      <w:bodyDiv w:val="1"/>
      <w:marLeft w:val="0"/>
      <w:marRight w:val="0"/>
      <w:marTop w:val="0"/>
      <w:marBottom w:val="0"/>
      <w:divBdr>
        <w:top w:val="none" w:sz="0" w:space="0" w:color="auto"/>
        <w:left w:val="none" w:sz="0" w:space="0" w:color="auto"/>
        <w:bottom w:val="none" w:sz="0" w:space="0" w:color="auto"/>
        <w:right w:val="none" w:sz="0" w:space="0" w:color="auto"/>
      </w:divBdr>
    </w:div>
    <w:div w:id="357656167">
      <w:bodyDiv w:val="1"/>
      <w:marLeft w:val="0"/>
      <w:marRight w:val="0"/>
      <w:marTop w:val="0"/>
      <w:marBottom w:val="0"/>
      <w:divBdr>
        <w:top w:val="none" w:sz="0" w:space="0" w:color="auto"/>
        <w:left w:val="none" w:sz="0" w:space="0" w:color="auto"/>
        <w:bottom w:val="none" w:sz="0" w:space="0" w:color="auto"/>
        <w:right w:val="none" w:sz="0" w:space="0" w:color="auto"/>
      </w:divBdr>
    </w:div>
    <w:div w:id="381249274">
      <w:bodyDiv w:val="1"/>
      <w:marLeft w:val="0"/>
      <w:marRight w:val="0"/>
      <w:marTop w:val="0"/>
      <w:marBottom w:val="0"/>
      <w:divBdr>
        <w:top w:val="none" w:sz="0" w:space="0" w:color="auto"/>
        <w:left w:val="none" w:sz="0" w:space="0" w:color="auto"/>
        <w:bottom w:val="none" w:sz="0" w:space="0" w:color="auto"/>
        <w:right w:val="none" w:sz="0" w:space="0" w:color="auto"/>
      </w:divBdr>
    </w:div>
    <w:div w:id="569391759">
      <w:bodyDiv w:val="1"/>
      <w:marLeft w:val="0"/>
      <w:marRight w:val="0"/>
      <w:marTop w:val="0"/>
      <w:marBottom w:val="0"/>
      <w:divBdr>
        <w:top w:val="none" w:sz="0" w:space="0" w:color="auto"/>
        <w:left w:val="none" w:sz="0" w:space="0" w:color="auto"/>
        <w:bottom w:val="none" w:sz="0" w:space="0" w:color="auto"/>
        <w:right w:val="none" w:sz="0" w:space="0" w:color="auto"/>
      </w:divBdr>
    </w:div>
    <w:div w:id="573272810">
      <w:bodyDiv w:val="1"/>
      <w:marLeft w:val="0"/>
      <w:marRight w:val="0"/>
      <w:marTop w:val="0"/>
      <w:marBottom w:val="0"/>
      <w:divBdr>
        <w:top w:val="none" w:sz="0" w:space="0" w:color="auto"/>
        <w:left w:val="none" w:sz="0" w:space="0" w:color="auto"/>
        <w:bottom w:val="none" w:sz="0" w:space="0" w:color="auto"/>
        <w:right w:val="none" w:sz="0" w:space="0" w:color="auto"/>
      </w:divBdr>
    </w:div>
    <w:div w:id="633754654">
      <w:bodyDiv w:val="1"/>
      <w:marLeft w:val="0"/>
      <w:marRight w:val="0"/>
      <w:marTop w:val="0"/>
      <w:marBottom w:val="0"/>
      <w:divBdr>
        <w:top w:val="none" w:sz="0" w:space="0" w:color="auto"/>
        <w:left w:val="none" w:sz="0" w:space="0" w:color="auto"/>
        <w:bottom w:val="none" w:sz="0" w:space="0" w:color="auto"/>
        <w:right w:val="none" w:sz="0" w:space="0" w:color="auto"/>
      </w:divBdr>
    </w:div>
    <w:div w:id="708116772">
      <w:bodyDiv w:val="1"/>
      <w:marLeft w:val="0"/>
      <w:marRight w:val="0"/>
      <w:marTop w:val="0"/>
      <w:marBottom w:val="0"/>
      <w:divBdr>
        <w:top w:val="none" w:sz="0" w:space="0" w:color="auto"/>
        <w:left w:val="none" w:sz="0" w:space="0" w:color="auto"/>
        <w:bottom w:val="none" w:sz="0" w:space="0" w:color="auto"/>
        <w:right w:val="none" w:sz="0" w:space="0" w:color="auto"/>
      </w:divBdr>
    </w:div>
    <w:div w:id="759563919">
      <w:bodyDiv w:val="1"/>
      <w:marLeft w:val="0"/>
      <w:marRight w:val="0"/>
      <w:marTop w:val="0"/>
      <w:marBottom w:val="0"/>
      <w:divBdr>
        <w:top w:val="none" w:sz="0" w:space="0" w:color="auto"/>
        <w:left w:val="none" w:sz="0" w:space="0" w:color="auto"/>
        <w:bottom w:val="none" w:sz="0" w:space="0" w:color="auto"/>
        <w:right w:val="none" w:sz="0" w:space="0" w:color="auto"/>
      </w:divBdr>
    </w:div>
    <w:div w:id="902760432">
      <w:bodyDiv w:val="1"/>
      <w:marLeft w:val="0"/>
      <w:marRight w:val="0"/>
      <w:marTop w:val="0"/>
      <w:marBottom w:val="0"/>
      <w:divBdr>
        <w:top w:val="none" w:sz="0" w:space="0" w:color="auto"/>
        <w:left w:val="none" w:sz="0" w:space="0" w:color="auto"/>
        <w:bottom w:val="none" w:sz="0" w:space="0" w:color="auto"/>
        <w:right w:val="none" w:sz="0" w:space="0" w:color="auto"/>
      </w:divBdr>
    </w:div>
    <w:div w:id="1034235618">
      <w:bodyDiv w:val="1"/>
      <w:marLeft w:val="0"/>
      <w:marRight w:val="0"/>
      <w:marTop w:val="0"/>
      <w:marBottom w:val="0"/>
      <w:divBdr>
        <w:top w:val="none" w:sz="0" w:space="0" w:color="auto"/>
        <w:left w:val="none" w:sz="0" w:space="0" w:color="auto"/>
        <w:bottom w:val="none" w:sz="0" w:space="0" w:color="auto"/>
        <w:right w:val="none" w:sz="0" w:space="0" w:color="auto"/>
      </w:divBdr>
    </w:div>
    <w:div w:id="1057779646">
      <w:bodyDiv w:val="1"/>
      <w:marLeft w:val="0"/>
      <w:marRight w:val="0"/>
      <w:marTop w:val="0"/>
      <w:marBottom w:val="0"/>
      <w:divBdr>
        <w:top w:val="none" w:sz="0" w:space="0" w:color="auto"/>
        <w:left w:val="none" w:sz="0" w:space="0" w:color="auto"/>
        <w:bottom w:val="none" w:sz="0" w:space="0" w:color="auto"/>
        <w:right w:val="none" w:sz="0" w:space="0" w:color="auto"/>
      </w:divBdr>
    </w:div>
    <w:div w:id="1072239642">
      <w:bodyDiv w:val="1"/>
      <w:marLeft w:val="0"/>
      <w:marRight w:val="0"/>
      <w:marTop w:val="0"/>
      <w:marBottom w:val="0"/>
      <w:divBdr>
        <w:top w:val="none" w:sz="0" w:space="0" w:color="auto"/>
        <w:left w:val="none" w:sz="0" w:space="0" w:color="auto"/>
        <w:bottom w:val="none" w:sz="0" w:space="0" w:color="auto"/>
        <w:right w:val="none" w:sz="0" w:space="0" w:color="auto"/>
      </w:divBdr>
    </w:div>
    <w:div w:id="1121462334">
      <w:bodyDiv w:val="1"/>
      <w:marLeft w:val="0"/>
      <w:marRight w:val="0"/>
      <w:marTop w:val="0"/>
      <w:marBottom w:val="0"/>
      <w:divBdr>
        <w:top w:val="none" w:sz="0" w:space="0" w:color="auto"/>
        <w:left w:val="none" w:sz="0" w:space="0" w:color="auto"/>
        <w:bottom w:val="none" w:sz="0" w:space="0" w:color="auto"/>
        <w:right w:val="none" w:sz="0" w:space="0" w:color="auto"/>
      </w:divBdr>
    </w:div>
    <w:div w:id="1191724978">
      <w:bodyDiv w:val="1"/>
      <w:marLeft w:val="0"/>
      <w:marRight w:val="0"/>
      <w:marTop w:val="0"/>
      <w:marBottom w:val="0"/>
      <w:divBdr>
        <w:top w:val="none" w:sz="0" w:space="0" w:color="auto"/>
        <w:left w:val="none" w:sz="0" w:space="0" w:color="auto"/>
        <w:bottom w:val="none" w:sz="0" w:space="0" w:color="auto"/>
        <w:right w:val="none" w:sz="0" w:space="0" w:color="auto"/>
      </w:divBdr>
    </w:div>
    <w:div w:id="1400639688">
      <w:bodyDiv w:val="1"/>
      <w:marLeft w:val="0"/>
      <w:marRight w:val="0"/>
      <w:marTop w:val="0"/>
      <w:marBottom w:val="0"/>
      <w:divBdr>
        <w:top w:val="none" w:sz="0" w:space="0" w:color="auto"/>
        <w:left w:val="none" w:sz="0" w:space="0" w:color="auto"/>
        <w:bottom w:val="none" w:sz="0" w:space="0" w:color="auto"/>
        <w:right w:val="none" w:sz="0" w:space="0" w:color="auto"/>
      </w:divBdr>
    </w:div>
    <w:div w:id="1513447681">
      <w:bodyDiv w:val="1"/>
      <w:marLeft w:val="0"/>
      <w:marRight w:val="0"/>
      <w:marTop w:val="0"/>
      <w:marBottom w:val="0"/>
      <w:divBdr>
        <w:top w:val="none" w:sz="0" w:space="0" w:color="auto"/>
        <w:left w:val="none" w:sz="0" w:space="0" w:color="auto"/>
        <w:bottom w:val="none" w:sz="0" w:space="0" w:color="auto"/>
        <w:right w:val="none" w:sz="0" w:space="0" w:color="auto"/>
      </w:divBdr>
    </w:div>
    <w:div w:id="1561162789">
      <w:bodyDiv w:val="1"/>
      <w:marLeft w:val="0"/>
      <w:marRight w:val="0"/>
      <w:marTop w:val="0"/>
      <w:marBottom w:val="0"/>
      <w:divBdr>
        <w:top w:val="none" w:sz="0" w:space="0" w:color="auto"/>
        <w:left w:val="none" w:sz="0" w:space="0" w:color="auto"/>
        <w:bottom w:val="none" w:sz="0" w:space="0" w:color="auto"/>
        <w:right w:val="none" w:sz="0" w:space="0" w:color="auto"/>
      </w:divBdr>
    </w:div>
    <w:div w:id="1849827009">
      <w:bodyDiv w:val="1"/>
      <w:marLeft w:val="0"/>
      <w:marRight w:val="0"/>
      <w:marTop w:val="0"/>
      <w:marBottom w:val="0"/>
      <w:divBdr>
        <w:top w:val="none" w:sz="0" w:space="0" w:color="auto"/>
        <w:left w:val="none" w:sz="0" w:space="0" w:color="auto"/>
        <w:bottom w:val="none" w:sz="0" w:space="0" w:color="auto"/>
        <w:right w:val="none" w:sz="0" w:space="0" w:color="auto"/>
      </w:divBdr>
    </w:div>
    <w:div w:id="1981106780">
      <w:bodyDiv w:val="1"/>
      <w:marLeft w:val="0"/>
      <w:marRight w:val="0"/>
      <w:marTop w:val="0"/>
      <w:marBottom w:val="0"/>
      <w:divBdr>
        <w:top w:val="none" w:sz="0" w:space="0" w:color="auto"/>
        <w:left w:val="none" w:sz="0" w:space="0" w:color="auto"/>
        <w:bottom w:val="none" w:sz="0" w:space="0" w:color="auto"/>
        <w:right w:val="none" w:sz="0" w:space="0" w:color="auto"/>
      </w:divBdr>
    </w:div>
    <w:div w:id="2003582091">
      <w:bodyDiv w:val="1"/>
      <w:marLeft w:val="0"/>
      <w:marRight w:val="0"/>
      <w:marTop w:val="0"/>
      <w:marBottom w:val="0"/>
      <w:divBdr>
        <w:top w:val="none" w:sz="0" w:space="0" w:color="auto"/>
        <w:left w:val="none" w:sz="0" w:space="0" w:color="auto"/>
        <w:bottom w:val="none" w:sz="0" w:space="0" w:color="auto"/>
        <w:right w:val="none" w:sz="0" w:space="0" w:color="auto"/>
      </w:divBdr>
    </w:div>
    <w:div w:id="2071884756">
      <w:bodyDiv w:val="1"/>
      <w:marLeft w:val="0"/>
      <w:marRight w:val="0"/>
      <w:marTop w:val="0"/>
      <w:marBottom w:val="0"/>
      <w:divBdr>
        <w:top w:val="none" w:sz="0" w:space="0" w:color="auto"/>
        <w:left w:val="none" w:sz="0" w:space="0" w:color="auto"/>
        <w:bottom w:val="none" w:sz="0" w:space="0" w:color="auto"/>
        <w:right w:val="none" w:sz="0" w:space="0" w:color="auto"/>
      </w:divBdr>
    </w:div>
    <w:div w:id="211820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C1577-2277-43B1-8E8A-F1BE54357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13</Pages>
  <Words>1216</Words>
  <Characters>6932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Continuous Problem</vt:lpstr>
    </vt:vector>
  </TitlesOfParts>
  <Company>University of Missouri-Columbia</Company>
  <LinksUpToDate>false</LinksUpToDate>
  <CharactersWithSpaces>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Continuous Problem</dc:title>
  <dc:creator>Authors</dc:creator>
  <cp:lastModifiedBy>Christy Lynch Chauvin</cp:lastModifiedBy>
  <cp:revision>19</cp:revision>
  <cp:lastPrinted>2017-05-30T22:54:00Z</cp:lastPrinted>
  <dcterms:created xsi:type="dcterms:W3CDTF">2016-05-27T03:36:00Z</dcterms:created>
  <dcterms:modified xsi:type="dcterms:W3CDTF">2018-09-03T17:42:00Z</dcterms:modified>
</cp:coreProperties>
</file>